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4E765F" w:rsidRDefault="00F737E8" w:rsidP="00F737E8">
      <w:pPr>
        <w:tabs>
          <w:tab w:val="left" w:pos="6596"/>
        </w:tabs>
        <w:spacing w:before="120" w:after="120" w:line="240" w:lineRule="auto"/>
        <w:jc w:val="center"/>
        <w:rPr>
          <w:rFonts w:ascii="Arial" w:hAnsi="Arial" w:cs="Arial"/>
          <w:sz w:val="22"/>
          <w:szCs w:val="22"/>
        </w:rPr>
      </w:pPr>
      <w:r w:rsidRPr="004E765F">
        <w:rPr>
          <w:rFonts w:ascii="Arial" w:hAnsi="Arial" w:cs="Arial"/>
          <w:b/>
          <w:sz w:val="22"/>
          <w:szCs w:val="22"/>
        </w:rPr>
        <w:t xml:space="preserve">PROYECTO DENOMINADO </w:t>
      </w:r>
      <w:r w:rsidRPr="004E765F">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4E765F" w:rsidRDefault="00F737E8" w:rsidP="00F737E8">
      <w:pPr>
        <w:spacing w:line="240" w:lineRule="auto"/>
        <w:jc w:val="center"/>
        <w:rPr>
          <w:rFonts w:ascii="Arial" w:hAnsi="Arial" w:cs="Arial"/>
          <w:b/>
          <w:sz w:val="22"/>
          <w:szCs w:val="22"/>
        </w:rPr>
      </w:pPr>
      <w:r w:rsidRPr="004E765F">
        <w:rPr>
          <w:rFonts w:ascii="Arial" w:hAnsi="Arial" w:cs="Arial"/>
          <w:b/>
          <w:sz w:val="22"/>
          <w:szCs w:val="22"/>
          <w:highlight w:val="lightGray"/>
        </w:rPr>
        <w:t>FICHA PMO AQP-62-20 CODIGO INVIERTE 2325707</w:t>
      </w:r>
    </w:p>
    <w:p w14:paraId="18C6052C" w14:textId="77777777" w:rsidR="00F737E8" w:rsidRDefault="00F737E8" w:rsidP="00F737E8">
      <w:pPr>
        <w:ind w:left="284"/>
        <w:jc w:val="center"/>
        <w:rPr>
          <w:rFonts w:ascii="Arial" w:hAnsi="Arial" w:cs="Arial"/>
          <w:b/>
          <w:bCs/>
          <w:sz w:val="22"/>
          <w:szCs w:val="22"/>
          <w:highlight w:val="lightGray"/>
        </w:rPr>
      </w:pPr>
      <w:r w:rsidRPr="004E765F">
        <w:rPr>
          <w:rFonts w:ascii="Arial" w:hAnsi="Arial" w:cs="Arial"/>
          <w:b/>
          <w:bCs/>
          <w:sz w:val="22"/>
          <w:szCs w:val="22"/>
          <w:highlight w:val="lightGray"/>
          <w:lang w:val="es-ES"/>
        </w:rPr>
        <w:t xml:space="preserve">ESPECIFICACIONES TÉCNICAS DEL </w:t>
      </w:r>
      <w:r w:rsidRPr="004E765F">
        <w:rPr>
          <w:rFonts w:ascii="Arial" w:hAnsi="Arial" w:cs="Arial"/>
          <w:b/>
          <w:bCs/>
          <w:sz w:val="22"/>
          <w:szCs w:val="22"/>
          <w:highlight w:val="lightGray"/>
        </w:rPr>
        <w:t>BIEN</w:t>
      </w:r>
    </w:p>
    <w:p w14:paraId="7FC1248C" w14:textId="21F65509" w:rsidR="00F737E8" w:rsidRPr="00CC0112" w:rsidRDefault="00F737E8" w:rsidP="00F737E8">
      <w:pPr>
        <w:ind w:left="284"/>
        <w:jc w:val="center"/>
        <w:rPr>
          <w:rFonts w:ascii="Arial" w:hAnsi="Arial" w:cs="Arial"/>
          <w:b/>
          <w:bCs/>
          <w:sz w:val="22"/>
          <w:szCs w:val="22"/>
          <w:highlight w:val="lightGray"/>
        </w:rPr>
      </w:pPr>
      <w:r w:rsidRPr="00CC0112">
        <w:rPr>
          <w:rFonts w:ascii="Arial" w:hAnsi="Arial" w:cs="Arial"/>
          <w:b/>
          <w:bCs/>
          <w:sz w:val="22"/>
          <w:szCs w:val="22"/>
          <w:highlight w:val="lightGray"/>
        </w:rPr>
        <w:t xml:space="preserve"> “</w:t>
      </w:r>
      <w:r w:rsidR="00846300">
        <w:rPr>
          <w:rFonts w:ascii="Arial" w:hAnsi="Arial" w:cs="Arial"/>
          <w:b/>
          <w:bCs/>
          <w:sz w:val="22"/>
          <w:szCs w:val="22"/>
          <w:highlight w:val="lightGray"/>
        </w:rPr>
        <w:t>EXTRACTOR DE ACEITES Y GRASAS AUTOMÁTICO”</w:t>
      </w:r>
    </w:p>
    <w:p w14:paraId="7E3B59C8" w14:textId="77777777" w:rsidR="00F737E8" w:rsidRDefault="00F737E8" w:rsidP="00854B00">
      <w:pPr>
        <w:rPr>
          <w:rFonts w:ascii="Arial" w:hAnsi="Arial" w:cs="Arial"/>
          <w:b/>
          <w:bCs/>
          <w:sz w:val="22"/>
          <w:szCs w:val="22"/>
          <w:highlight w:val="lightGray"/>
        </w:rPr>
      </w:pPr>
    </w:p>
    <w:p w14:paraId="17277639" w14:textId="2C7421A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1.DENOMINACION DE LA CONTRATACION</w:t>
      </w:r>
    </w:p>
    <w:p w14:paraId="7DBC4436" w14:textId="4F67D8E5" w:rsidR="00C81FC9" w:rsidRPr="004E765F" w:rsidRDefault="00C81FC9" w:rsidP="00C81FC9">
      <w:pPr>
        <w:autoSpaceDE w:val="0"/>
        <w:autoSpaceDN w:val="0"/>
        <w:adjustRightInd w:val="0"/>
        <w:spacing w:after="0" w:line="240" w:lineRule="auto"/>
        <w:ind w:left="284"/>
        <w:jc w:val="both"/>
        <w:rPr>
          <w:rFonts w:ascii="Arial" w:hAnsi="Arial" w:cs="Arial"/>
          <w:sz w:val="22"/>
          <w:szCs w:val="22"/>
        </w:rPr>
      </w:pPr>
      <w:r w:rsidRPr="004E765F">
        <w:rPr>
          <w:rFonts w:ascii="Arial" w:hAnsi="Arial" w:cs="Arial"/>
          <w:sz w:val="22"/>
          <w:szCs w:val="22"/>
        </w:rPr>
        <w:t xml:space="preserve">Adquisición de </w:t>
      </w:r>
      <w:r w:rsidR="00F737E8">
        <w:rPr>
          <w:rFonts w:ascii="Arial" w:hAnsi="Arial" w:cs="Arial"/>
          <w:sz w:val="22"/>
          <w:szCs w:val="22"/>
        </w:rPr>
        <w:t>un</w:t>
      </w:r>
      <w:r w:rsidR="001D76C6">
        <w:rPr>
          <w:rFonts w:ascii="Arial" w:hAnsi="Arial" w:cs="Arial"/>
          <w:sz w:val="22"/>
          <w:szCs w:val="22"/>
        </w:rPr>
        <w:t xml:space="preserve"> </w:t>
      </w:r>
      <w:r w:rsidR="00846300">
        <w:rPr>
          <w:rFonts w:ascii="Arial" w:hAnsi="Arial" w:cs="Arial"/>
          <w:sz w:val="22"/>
          <w:szCs w:val="22"/>
        </w:rPr>
        <w:t>EXTRA</w:t>
      </w:r>
      <w:r w:rsidR="001B5B11">
        <w:rPr>
          <w:rFonts w:ascii="Arial" w:hAnsi="Arial" w:cs="Arial"/>
          <w:sz w:val="22"/>
          <w:szCs w:val="22"/>
        </w:rPr>
        <w:t>C</w:t>
      </w:r>
      <w:r w:rsidR="001D76C6">
        <w:rPr>
          <w:rFonts w:ascii="Arial" w:hAnsi="Arial" w:cs="Arial"/>
          <w:sz w:val="22"/>
          <w:szCs w:val="22"/>
        </w:rPr>
        <w:t>TOR</w:t>
      </w:r>
      <w:r w:rsidR="00846300">
        <w:rPr>
          <w:rFonts w:ascii="Arial" w:hAnsi="Arial" w:cs="Arial"/>
          <w:sz w:val="22"/>
          <w:szCs w:val="22"/>
        </w:rPr>
        <w:t xml:space="preserve"> DE ACEITES Y GRASAS</w:t>
      </w:r>
      <w:r w:rsidR="00B83FDC">
        <w:rPr>
          <w:rFonts w:ascii="Arial" w:hAnsi="Arial" w:cs="Arial"/>
          <w:sz w:val="22"/>
          <w:szCs w:val="22"/>
        </w:rPr>
        <w:t xml:space="preserve"> AUTOMÁTICO</w:t>
      </w:r>
      <w:r w:rsidR="00846300">
        <w:rPr>
          <w:rFonts w:ascii="Arial" w:hAnsi="Arial" w:cs="Arial"/>
          <w:sz w:val="22"/>
          <w:szCs w:val="22"/>
        </w:rPr>
        <w:t xml:space="preserve"> </w:t>
      </w:r>
      <w:r w:rsidRPr="004E765F">
        <w:rPr>
          <w:rFonts w:ascii="Arial" w:hAnsi="Arial" w:cs="Arial"/>
          <w:sz w:val="22"/>
          <w:szCs w:val="22"/>
        </w:rPr>
        <w:t xml:space="preserve">para el proyecto: </w:t>
      </w:r>
      <w:r w:rsidRPr="004E765F">
        <w:rPr>
          <w:rFonts w:ascii="Arial" w:hAnsi="Arial" w:cs="Arial"/>
          <w:b/>
          <w:bCs/>
          <w:sz w:val="22"/>
          <w:szCs w:val="22"/>
        </w:rPr>
        <w:t>“</w:t>
      </w:r>
      <w:r w:rsidR="00493111" w:rsidRPr="004E765F">
        <w:rPr>
          <w:rFonts w:ascii="Arial" w:hAnsi="Arial" w:cs="Arial"/>
          <w:sz w:val="22"/>
          <w:szCs w:val="22"/>
        </w:rPr>
        <w:t>Creación</w:t>
      </w:r>
      <w:r w:rsidRPr="004E765F">
        <w:rPr>
          <w:rFonts w:ascii="Arial" w:hAnsi="Arial" w:cs="Arial"/>
          <w:sz w:val="22"/>
          <w:szCs w:val="22"/>
        </w:rPr>
        <w:t xml:space="preserve"> del Laboratorio de Aguas Residuales y efluentes industriales EPS SEDAPAR S.A., Sector Chilpina, distrito de Socabaya, provincia de Arequipa, departamento y región de Arequipa”</w:t>
      </w:r>
    </w:p>
    <w:p w14:paraId="43F5371D" w14:textId="3A91BB56" w:rsidR="0084517A" w:rsidRPr="004E765F" w:rsidRDefault="0084517A" w:rsidP="00240694">
      <w:pPr>
        <w:ind w:left="284"/>
        <w:rPr>
          <w:rFonts w:ascii="Arial" w:hAnsi="Arial" w:cs="Arial"/>
          <w:sz w:val="22"/>
          <w:szCs w:val="22"/>
        </w:rPr>
      </w:pPr>
    </w:p>
    <w:p w14:paraId="76D63DAD" w14:textId="242E50A1"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FINALIDAD PÚBLICA</w:t>
      </w:r>
    </w:p>
    <w:p w14:paraId="0A7E6924" w14:textId="77777777" w:rsidR="00C81FC9" w:rsidRPr="004E765F" w:rsidRDefault="00C81FC9" w:rsidP="00C81FC9">
      <w:pPr>
        <w:spacing w:after="0" w:line="240" w:lineRule="auto"/>
        <w:ind w:left="284"/>
        <w:jc w:val="both"/>
        <w:rPr>
          <w:rFonts w:ascii="Arial" w:hAnsi="Arial" w:cs="Arial"/>
          <w:bCs/>
          <w:sz w:val="22"/>
          <w:szCs w:val="22"/>
        </w:rPr>
      </w:pPr>
      <w:r w:rsidRPr="004E765F">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4E765F">
        <w:rPr>
          <w:rFonts w:ascii="Arial" w:hAnsi="Arial" w:cs="Arial"/>
          <w:b/>
          <w:bCs/>
          <w:sz w:val="22"/>
          <w:szCs w:val="22"/>
        </w:rPr>
        <w:t xml:space="preserve">D.S. 003-2010 MINAM </w:t>
      </w:r>
      <w:r w:rsidRPr="004E765F">
        <w:rPr>
          <w:rFonts w:ascii="Arial" w:hAnsi="Arial" w:cs="Arial"/>
          <w:bCs/>
          <w:sz w:val="22"/>
          <w:szCs w:val="22"/>
        </w:rPr>
        <w:t xml:space="preserve">y de la </w:t>
      </w:r>
      <w:r w:rsidRPr="004E765F">
        <w:rPr>
          <w:rFonts w:ascii="Arial" w:hAnsi="Arial" w:cs="Arial"/>
          <w:b/>
          <w:bCs/>
          <w:sz w:val="22"/>
          <w:szCs w:val="22"/>
        </w:rPr>
        <w:t>R.M. 273-2013 VIVIENDA,</w:t>
      </w:r>
      <w:r w:rsidRPr="004E765F">
        <w:rPr>
          <w:rFonts w:ascii="Arial" w:hAnsi="Arial" w:cs="Arial"/>
          <w:bCs/>
          <w:sz w:val="22"/>
          <w:szCs w:val="22"/>
        </w:rPr>
        <w:t xml:space="preserve"> teniendo además otras normas, las cuales están vinculadas a estas acciones, como las siguientes:</w:t>
      </w:r>
    </w:p>
    <w:p w14:paraId="2E942F52" w14:textId="77777777" w:rsidR="00C81FC9" w:rsidRPr="004E765F" w:rsidRDefault="00C81FC9" w:rsidP="00C81FC9">
      <w:pPr>
        <w:spacing w:after="0" w:line="240" w:lineRule="auto"/>
        <w:ind w:left="284"/>
        <w:jc w:val="both"/>
        <w:rPr>
          <w:rFonts w:ascii="Arial" w:hAnsi="Arial" w:cs="Arial"/>
          <w:bCs/>
          <w:sz w:val="22"/>
          <w:szCs w:val="22"/>
        </w:rPr>
      </w:pPr>
    </w:p>
    <w:p w14:paraId="05E81AD5" w14:textId="3672311C" w:rsidR="00C81FC9" w:rsidRPr="004E765F" w:rsidRDefault="00C81FC9" w:rsidP="00C81FC9">
      <w:pPr>
        <w:pStyle w:val="Default"/>
        <w:spacing w:after="30"/>
        <w:ind w:left="284"/>
        <w:rPr>
          <w:rFonts w:ascii="Arial" w:hAnsi="Arial" w:cs="Arial"/>
          <w:color w:val="auto"/>
          <w:sz w:val="22"/>
          <w:szCs w:val="22"/>
        </w:rPr>
      </w:pPr>
      <w:r w:rsidRPr="004E765F">
        <w:rPr>
          <w:rFonts w:ascii="Arial" w:hAnsi="Arial" w:cs="Arial"/>
          <w:b/>
          <w:bCs/>
          <w:color w:val="auto"/>
          <w:sz w:val="22"/>
          <w:szCs w:val="22"/>
        </w:rPr>
        <w:t xml:space="preserve">-Ley N°29338 </w:t>
      </w:r>
      <w:r w:rsidR="007B0B58">
        <w:rPr>
          <w:rFonts w:ascii="Arial" w:hAnsi="Arial" w:cs="Arial"/>
          <w:bCs/>
          <w:color w:val="auto"/>
          <w:sz w:val="22"/>
          <w:szCs w:val="22"/>
        </w:rPr>
        <w:t>L</w:t>
      </w:r>
      <w:r w:rsidRPr="004E765F">
        <w:rPr>
          <w:rFonts w:ascii="Arial" w:hAnsi="Arial" w:cs="Arial"/>
          <w:bCs/>
          <w:color w:val="auto"/>
          <w:sz w:val="22"/>
          <w:szCs w:val="22"/>
        </w:rPr>
        <w:t>ey de Recursos Hídricos,</w:t>
      </w:r>
    </w:p>
    <w:p w14:paraId="345A2024"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N° 28611, </w:t>
      </w:r>
      <w:r w:rsidRPr="004E765F">
        <w:rPr>
          <w:rFonts w:ascii="Arial" w:hAnsi="Arial" w:cs="Arial"/>
          <w:color w:val="auto"/>
          <w:sz w:val="22"/>
          <w:szCs w:val="22"/>
        </w:rPr>
        <w:t xml:space="preserve">Ley General del Ambiente. </w:t>
      </w:r>
    </w:p>
    <w:p w14:paraId="008FD8DA"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N° 28245, </w:t>
      </w:r>
      <w:r w:rsidRPr="004E765F">
        <w:rPr>
          <w:rFonts w:ascii="Arial" w:hAnsi="Arial" w:cs="Arial"/>
          <w:color w:val="auto"/>
          <w:sz w:val="22"/>
          <w:szCs w:val="22"/>
        </w:rPr>
        <w:t xml:space="preserve">Ley Marco del Sistema Nacional de Gestión Ambiental. </w:t>
      </w:r>
    </w:p>
    <w:p w14:paraId="5315BE77" w14:textId="297ED985" w:rsidR="0084517A" w:rsidRPr="004E765F" w:rsidRDefault="00C81FC9" w:rsidP="00C81FC9">
      <w:pPr>
        <w:ind w:left="284"/>
        <w:jc w:val="both"/>
        <w:rPr>
          <w:rFonts w:ascii="Arial" w:hAnsi="Arial" w:cs="Arial"/>
          <w:sz w:val="22"/>
          <w:szCs w:val="22"/>
        </w:rPr>
      </w:pPr>
      <w:r w:rsidRPr="004E765F">
        <w:rPr>
          <w:rFonts w:ascii="Arial" w:hAnsi="Arial" w:cs="Arial"/>
          <w:b/>
          <w:bCs/>
          <w:sz w:val="22"/>
          <w:szCs w:val="22"/>
        </w:rPr>
        <w:t xml:space="preserve">-Ley N° 29325, </w:t>
      </w:r>
      <w:r w:rsidRPr="004E765F">
        <w:rPr>
          <w:rFonts w:ascii="Arial" w:hAnsi="Arial" w:cs="Arial"/>
          <w:sz w:val="22"/>
          <w:szCs w:val="22"/>
        </w:rPr>
        <w:t>Ley del Sistema Nacional de Evaluación y Fiscalización Ambiental</w:t>
      </w:r>
    </w:p>
    <w:p w14:paraId="3CDED431" w14:textId="67D0DF5C"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3. OBJETIVO DE LA CONTRATACIÓN</w:t>
      </w:r>
    </w:p>
    <w:p w14:paraId="79670FE7" w14:textId="6A887341" w:rsidR="00C81FC9" w:rsidRPr="007B0B58" w:rsidRDefault="007B0B58" w:rsidP="007B0B58">
      <w:pPr>
        <w:tabs>
          <w:tab w:val="left" w:pos="426"/>
        </w:tabs>
        <w:spacing w:before="240" w:after="240" w:line="240" w:lineRule="auto"/>
        <w:ind w:left="284"/>
        <w:jc w:val="both"/>
        <w:rPr>
          <w:rFonts w:ascii="Arial" w:hAnsi="Arial" w:cs="Arial"/>
          <w:sz w:val="22"/>
          <w:szCs w:val="22"/>
        </w:rPr>
      </w:pPr>
      <w:r>
        <w:rPr>
          <w:rFonts w:ascii="Arial" w:hAnsi="Arial" w:cs="Arial"/>
          <w:sz w:val="22"/>
          <w:szCs w:val="22"/>
        </w:rPr>
        <w:t>Adquirir</w:t>
      </w:r>
      <w:r w:rsidR="006F4183">
        <w:rPr>
          <w:rFonts w:ascii="Arial" w:hAnsi="Arial" w:cs="Arial"/>
          <w:sz w:val="22"/>
          <w:szCs w:val="22"/>
        </w:rPr>
        <w:t xml:space="preserve"> u</w:t>
      </w:r>
      <w:r w:rsidR="00846300">
        <w:rPr>
          <w:rFonts w:ascii="Arial" w:hAnsi="Arial" w:cs="Arial"/>
          <w:sz w:val="22"/>
          <w:szCs w:val="22"/>
        </w:rPr>
        <w:t>n</w:t>
      </w:r>
      <w:r w:rsidR="00B83FDC">
        <w:rPr>
          <w:rFonts w:ascii="Arial" w:hAnsi="Arial" w:cs="Arial"/>
          <w:sz w:val="22"/>
          <w:szCs w:val="22"/>
        </w:rPr>
        <w:t xml:space="preserve"> EXTRA</w:t>
      </w:r>
      <w:r w:rsidR="00B810CF">
        <w:rPr>
          <w:rFonts w:ascii="Arial" w:hAnsi="Arial" w:cs="Arial"/>
          <w:sz w:val="22"/>
          <w:szCs w:val="22"/>
        </w:rPr>
        <w:t>C</w:t>
      </w:r>
      <w:r w:rsidR="001D76C6">
        <w:rPr>
          <w:rFonts w:ascii="Arial" w:hAnsi="Arial" w:cs="Arial"/>
          <w:sz w:val="22"/>
          <w:szCs w:val="22"/>
        </w:rPr>
        <w:t>TOR</w:t>
      </w:r>
      <w:r w:rsidR="00B83FDC">
        <w:rPr>
          <w:rFonts w:ascii="Arial" w:hAnsi="Arial" w:cs="Arial"/>
          <w:sz w:val="22"/>
          <w:szCs w:val="22"/>
        </w:rPr>
        <w:t xml:space="preserve"> DE ACEITES Y GRASAS</w:t>
      </w:r>
      <w:r w:rsidR="001D76C6">
        <w:rPr>
          <w:rFonts w:ascii="Arial" w:hAnsi="Arial" w:cs="Arial"/>
          <w:sz w:val="22"/>
          <w:szCs w:val="22"/>
        </w:rPr>
        <w:t xml:space="preserve"> AUTOMÁTICO</w:t>
      </w:r>
      <w:r>
        <w:rPr>
          <w:rFonts w:ascii="Arial" w:hAnsi="Arial" w:cs="Arial"/>
          <w:sz w:val="22"/>
          <w:szCs w:val="22"/>
        </w:rPr>
        <w:t xml:space="preserve"> para</w:t>
      </w:r>
      <w:r w:rsidR="00F737E8">
        <w:rPr>
          <w:rFonts w:ascii="Arial" w:hAnsi="Arial" w:cs="Arial"/>
          <w:sz w:val="22"/>
          <w:szCs w:val="22"/>
        </w:rPr>
        <w:t xml:space="preserve"> el laboratorio</w:t>
      </w:r>
      <w:r w:rsidR="001D76C6">
        <w:rPr>
          <w:rFonts w:ascii="Arial" w:hAnsi="Arial" w:cs="Arial"/>
          <w:sz w:val="22"/>
          <w:szCs w:val="22"/>
        </w:rPr>
        <w:t xml:space="preserve"> fisicoquímico </w:t>
      </w:r>
      <w:r w:rsidR="006F4183">
        <w:rPr>
          <w:rFonts w:ascii="Arial" w:hAnsi="Arial" w:cs="Arial"/>
          <w:sz w:val="22"/>
          <w:szCs w:val="22"/>
        </w:rPr>
        <w:t>de</w:t>
      </w:r>
      <w:r w:rsidR="00F737E8">
        <w:rPr>
          <w:rFonts w:ascii="Arial" w:hAnsi="Arial" w:cs="Arial"/>
          <w:sz w:val="22"/>
          <w:szCs w:val="22"/>
        </w:rPr>
        <w:t xml:space="preserve"> control de </w:t>
      </w:r>
      <w:r w:rsidR="006F4183">
        <w:rPr>
          <w:rFonts w:ascii="Arial" w:hAnsi="Arial" w:cs="Arial"/>
          <w:sz w:val="22"/>
          <w:szCs w:val="22"/>
        </w:rPr>
        <w:t>AR</w:t>
      </w:r>
      <w:r>
        <w:rPr>
          <w:rFonts w:ascii="Arial" w:hAnsi="Arial" w:cs="Arial"/>
          <w:sz w:val="22"/>
          <w:szCs w:val="22"/>
        </w:rPr>
        <w:t xml:space="preserve"> con el cual se pueda lograr o</w:t>
      </w:r>
      <w:r w:rsidR="00C81FC9" w:rsidRPr="007B0B58">
        <w:rPr>
          <w:rFonts w:ascii="Arial" w:hAnsi="Arial" w:cs="Arial"/>
          <w:sz w:val="22"/>
          <w:szCs w:val="22"/>
        </w:rPr>
        <w:t>ptimizar el control de las AGUAS RESIDUALES y con ello contribuir a una mejor gestión ambiental</w:t>
      </w:r>
      <w:r w:rsidR="004E765F" w:rsidRPr="007B0B58">
        <w:rPr>
          <w:rFonts w:ascii="Arial" w:hAnsi="Arial" w:cs="Arial"/>
          <w:sz w:val="22"/>
          <w:szCs w:val="22"/>
        </w:rPr>
        <w:t xml:space="preserve"> de SEDAPAR S.A.</w:t>
      </w:r>
    </w:p>
    <w:p w14:paraId="66EF6C24" w14:textId="334AD8D7"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4. ACTIVIDAD DEL POI</w:t>
      </w:r>
    </w:p>
    <w:p w14:paraId="0A148CAE" w14:textId="4AEC4497" w:rsidR="00854B00" w:rsidRPr="004E765F" w:rsidRDefault="00854B00" w:rsidP="00240694">
      <w:pPr>
        <w:ind w:left="284"/>
        <w:rPr>
          <w:rFonts w:ascii="Arial" w:hAnsi="Arial" w:cs="Arial"/>
          <w:sz w:val="22"/>
          <w:szCs w:val="22"/>
        </w:rPr>
      </w:pPr>
      <w:r w:rsidRPr="004E765F">
        <w:rPr>
          <w:rFonts w:ascii="Arial" w:hAnsi="Arial" w:cs="Arial"/>
          <w:sz w:val="22"/>
          <w:szCs w:val="22"/>
        </w:rPr>
        <w:t>AOI500129000</w:t>
      </w:r>
      <w:r w:rsidR="00B47196" w:rsidRPr="004E765F">
        <w:rPr>
          <w:rFonts w:ascii="Arial" w:hAnsi="Arial" w:cs="Arial"/>
          <w:sz w:val="22"/>
          <w:szCs w:val="22"/>
        </w:rPr>
        <w:t>3</w:t>
      </w:r>
      <w:r w:rsidR="00240694" w:rsidRPr="004E765F">
        <w:rPr>
          <w:rFonts w:ascii="Arial" w:hAnsi="Arial" w:cs="Arial"/>
          <w:sz w:val="22"/>
          <w:szCs w:val="22"/>
        </w:rPr>
        <w:t>4</w:t>
      </w:r>
      <w:r w:rsidRPr="004E765F">
        <w:rPr>
          <w:rFonts w:ascii="Arial" w:hAnsi="Arial" w:cs="Arial"/>
          <w:sz w:val="22"/>
          <w:szCs w:val="22"/>
        </w:rPr>
        <w:t xml:space="preserve"> Gestión </w:t>
      </w:r>
      <w:r w:rsidR="00B47196" w:rsidRPr="004E765F">
        <w:rPr>
          <w:rFonts w:ascii="Arial" w:hAnsi="Arial" w:cs="Arial"/>
          <w:sz w:val="22"/>
          <w:szCs w:val="22"/>
        </w:rPr>
        <w:t>calidad</w:t>
      </w:r>
      <w:r w:rsidRPr="004E765F">
        <w:rPr>
          <w:rFonts w:ascii="Arial" w:hAnsi="Arial" w:cs="Arial"/>
          <w:sz w:val="22"/>
          <w:szCs w:val="22"/>
        </w:rPr>
        <w:t xml:space="preserve"> </w:t>
      </w:r>
      <w:r w:rsidR="00240694" w:rsidRPr="004E765F">
        <w:rPr>
          <w:rFonts w:ascii="Arial" w:hAnsi="Arial" w:cs="Arial"/>
          <w:sz w:val="22"/>
          <w:szCs w:val="22"/>
        </w:rPr>
        <w:t>tratamiento</w:t>
      </w:r>
    </w:p>
    <w:p w14:paraId="51659C64" w14:textId="485A0B0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5.</w:t>
      </w:r>
      <w:r w:rsidR="00240694"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CÓDIGO CÁTALOGO ÚNICO DE BIENES</w:t>
      </w:r>
      <w:r w:rsidR="00AF199B"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(CUBSO)</w:t>
      </w:r>
    </w:p>
    <w:p w14:paraId="6AAB82F3" w14:textId="77777777" w:rsidR="00477009" w:rsidRDefault="00477009" w:rsidP="00477009">
      <w:pPr>
        <w:ind w:left="284"/>
        <w:rPr>
          <w:rFonts w:ascii="Arial" w:hAnsi="Arial" w:cs="Arial"/>
          <w:sz w:val="22"/>
          <w:szCs w:val="22"/>
        </w:rPr>
      </w:pPr>
      <w:r w:rsidRPr="00971B64">
        <w:rPr>
          <w:rFonts w:ascii="Arial" w:hAnsi="Arial" w:cs="Arial"/>
          <w:sz w:val="22"/>
          <w:szCs w:val="22"/>
        </w:rPr>
        <w:t xml:space="preserve">4110480600055080 </w:t>
      </w:r>
    </w:p>
    <w:p w14:paraId="50CB90B3" w14:textId="77777777" w:rsidR="00477009" w:rsidRPr="004E765F" w:rsidRDefault="00477009" w:rsidP="00477009">
      <w:pPr>
        <w:rPr>
          <w:rFonts w:ascii="Arial" w:hAnsi="Arial" w:cs="Arial"/>
          <w:b/>
          <w:bCs/>
          <w:sz w:val="22"/>
          <w:szCs w:val="22"/>
        </w:rPr>
      </w:pPr>
      <w:r w:rsidRPr="004E765F">
        <w:rPr>
          <w:rFonts w:ascii="Arial" w:hAnsi="Arial" w:cs="Arial"/>
          <w:b/>
          <w:bCs/>
          <w:sz w:val="22"/>
          <w:szCs w:val="22"/>
        </w:rPr>
        <w:t>6</w:t>
      </w:r>
      <w:r w:rsidRPr="004E765F">
        <w:rPr>
          <w:rFonts w:ascii="Arial" w:hAnsi="Arial" w:cs="Arial"/>
          <w:b/>
          <w:bCs/>
          <w:sz w:val="22"/>
          <w:szCs w:val="22"/>
          <w:highlight w:val="lightGray"/>
        </w:rPr>
        <w:t>. ESPECIFICACIONES TÉCNICAS</w:t>
      </w:r>
      <w:r w:rsidRPr="004E765F">
        <w:rPr>
          <w:rFonts w:ascii="Arial" w:hAnsi="Arial" w:cs="Arial"/>
          <w:b/>
          <w:bCs/>
          <w:sz w:val="22"/>
          <w:szCs w:val="22"/>
        </w:rPr>
        <w:t xml:space="preserve"> </w:t>
      </w:r>
    </w:p>
    <w:p w14:paraId="2C7AF680" w14:textId="77777777" w:rsidR="00477009" w:rsidRPr="009F392E" w:rsidRDefault="00477009" w:rsidP="00477009">
      <w:pPr>
        <w:ind w:left="284"/>
        <w:rPr>
          <w:rFonts w:ascii="Arial" w:hAnsi="Arial" w:cs="Arial"/>
          <w:b/>
          <w:bCs/>
          <w:sz w:val="22"/>
          <w:szCs w:val="22"/>
        </w:rPr>
      </w:pPr>
      <w:r w:rsidRPr="009F392E">
        <w:rPr>
          <w:rFonts w:ascii="Arial" w:hAnsi="Arial" w:cs="Arial"/>
          <w:b/>
          <w:bCs/>
          <w:sz w:val="22"/>
          <w:szCs w:val="22"/>
        </w:rPr>
        <w:t xml:space="preserve">EXTRACTOR DE ACEITES Y GRASAS AUTOMÁTICO </w:t>
      </w:r>
    </w:p>
    <w:p w14:paraId="044F4D51" w14:textId="77777777" w:rsidR="00477009" w:rsidRDefault="00477009" w:rsidP="00477009">
      <w:pPr>
        <w:ind w:left="284"/>
        <w:rPr>
          <w:rFonts w:ascii="Arial" w:hAnsi="Arial" w:cs="Arial"/>
          <w:b/>
          <w:bCs/>
          <w:sz w:val="22"/>
          <w:szCs w:val="22"/>
        </w:rPr>
      </w:pPr>
      <w:r w:rsidRPr="004E765F">
        <w:rPr>
          <w:rFonts w:ascii="Arial" w:hAnsi="Arial" w:cs="Arial"/>
          <w:b/>
          <w:bCs/>
          <w:sz w:val="22"/>
          <w:szCs w:val="22"/>
        </w:rPr>
        <w:t xml:space="preserve">6.1 Descripción del bien: </w:t>
      </w:r>
    </w:p>
    <w:p w14:paraId="7155D478" w14:textId="77777777" w:rsidR="00477009" w:rsidRDefault="00477009" w:rsidP="00477009">
      <w:pPr>
        <w:ind w:left="284"/>
        <w:rPr>
          <w:rFonts w:ascii="Arial" w:hAnsi="Arial" w:cs="Arial"/>
          <w:sz w:val="22"/>
          <w:szCs w:val="22"/>
        </w:rPr>
      </w:pPr>
      <w:r w:rsidRPr="00E93F31">
        <w:rPr>
          <w:rFonts w:ascii="Arial" w:hAnsi="Arial" w:cs="Arial"/>
          <w:sz w:val="22"/>
          <w:szCs w:val="22"/>
        </w:rPr>
        <w:t>Equipo de laboratorio diseñado para la extracción</w:t>
      </w:r>
      <w:r w:rsidRPr="009F392E">
        <w:rPr>
          <w:rFonts w:ascii="Arial" w:hAnsi="Arial" w:cs="Arial"/>
          <w:sz w:val="22"/>
          <w:szCs w:val="22"/>
        </w:rPr>
        <w:t xml:space="preserve"> </w:t>
      </w:r>
      <w:r>
        <w:rPr>
          <w:rFonts w:ascii="Arial" w:hAnsi="Arial" w:cs="Arial"/>
          <w:sz w:val="22"/>
          <w:szCs w:val="22"/>
        </w:rPr>
        <w:t>automática</w:t>
      </w:r>
      <w:r w:rsidRPr="00E93F31">
        <w:rPr>
          <w:rFonts w:ascii="Arial" w:hAnsi="Arial" w:cs="Arial"/>
          <w:sz w:val="22"/>
          <w:szCs w:val="22"/>
        </w:rPr>
        <w:t xml:space="preserve"> de aceites y grasas</w:t>
      </w:r>
      <w:r>
        <w:rPr>
          <w:rFonts w:ascii="Arial" w:hAnsi="Arial" w:cs="Arial"/>
          <w:sz w:val="22"/>
          <w:szCs w:val="22"/>
        </w:rPr>
        <w:t xml:space="preserve"> </w:t>
      </w:r>
      <w:r w:rsidRPr="00E93F31">
        <w:rPr>
          <w:rFonts w:ascii="Arial" w:hAnsi="Arial" w:cs="Arial"/>
          <w:sz w:val="22"/>
          <w:szCs w:val="22"/>
        </w:rPr>
        <w:t>presentes en muestras líquidas o sólidas</w:t>
      </w:r>
      <w:r>
        <w:rPr>
          <w:rFonts w:ascii="Arial" w:hAnsi="Arial" w:cs="Arial"/>
          <w:sz w:val="22"/>
          <w:szCs w:val="22"/>
        </w:rPr>
        <w:t xml:space="preserve"> de </w:t>
      </w:r>
      <w:r>
        <w:t>Aguas Residuales</w:t>
      </w:r>
      <w:r w:rsidRPr="00E93F31">
        <w:rPr>
          <w:rFonts w:ascii="Arial" w:hAnsi="Arial" w:cs="Arial"/>
          <w:sz w:val="22"/>
          <w:szCs w:val="22"/>
        </w:rPr>
        <w:t xml:space="preserve">, mediante el uso de </w:t>
      </w:r>
      <w:r w:rsidRPr="00E93F31">
        <w:rPr>
          <w:rFonts w:ascii="Arial" w:hAnsi="Arial" w:cs="Arial"/>
          <w:sz w:val="22"/>
          <w:szCs w:val="22"/>
        </w:rPr>
        <w:lastRenderedPageBreak/>
        <w:t>solventes orgánicos para determinar del parámetro Aceites y Grasas (A&amp;G), exigido por normativa ambiental (LMP/ECA).</w:t>
      </w:r>
    </w:p>
    <w:p w14:paraId="13D28FA7" w14:textId="77777777" w:rsidR="00477009" w:rsidRPr="009F392E" w:rsidRDefault="00477009" w:rsidP="00477009">
      <w:pPr>
        <w:ind w:left="284"/>
        <w:rPr>
          <w:rFonts w:ascii="Arial" w:hAnsi="Arial" w:cs="Arial"/>
          <w:b/>
          <w:bCs/>
          <w:sz w:val="22"/>
          <w:szCs w:val="22"/>
        </w:rPr>
      </w:pPr>
      <w:r w:rsidRPr="009F392E">
        <w:rPr>
          <w:rFonts w:ascii="Arial" w:hAnsi="Arial" w:cs="Arial"/>
          <w:b/>
          <w:bCs/>
          <w:sz w:val="22"/>
          <w:szCs w:val="22"/>
        </w:rPr>
        <w:t xml:space="preserve">6.2 CARACTERÍSTICAS TÉCNICAS </w:t>
      </w:r>
    </w:p>
    <w:p w14:paraId="0FDDBF5B" w14:textId="77777777" w:rsidR="00477009" w:rsidRPr="009F392E" w:rsidRDefault="00477009" w:rsidP="00477009">
      <w:pPr>
        <w:ind w:left="284"/>
        <w:rPr>
          <w:rFonts w:ascii="Arial" w:hAnsi="Arial" w:cs="Arial"/>
          <w:b/>
          <w:bCs/>
          <w:sz w:val="22"/>
          <w:szCs w:val="22"/>
        </w:rPr>
      </w:pPr>
      <w:r w:rsidRPr="009F392E">
        <w:rPr>
          <w:rFonts w:ascii="Arial" w:hAnsi="Arial" w:cs="Arial"/>
          <w:b/>
          <w:bCs/>
          <w:sz w:val="22"/>
          <w:szCs w:val="22"/>
        </w:rPr>
        <w:t>A) Sistema de control y automatización</w:t>
      </w:r>
    </w:p>
    <w:p w14:paraId="4902B6B0" w14:textId="77777777" w:rsidR="00477009" w:rsidRPr="009F392E" w:rsidRDefault="00477009" w:rsidP="00477009">
      <w:pPr>
        <w:ind w:left="284"/>
        <w:rPr>
          <w:rFonts w:ascii="Arial" w:hAnsi="Arial" w:cs="Arial"/>
          <w:sz w:val="22"/>
          <w:szCs w:val="22"/>
        </w:rPr>
      </w:pPr>
      <w:r>
        <w:rPr>
          <w:rFonts w:ascii="Arial" w:hAnsi="Arial" w:cs="Arial"/>
          <w:sz w:val="22"/>
          <w:szCs w:val="22"/>
        </w:rPr>
        <w:t xml:space="preserve">a) </w:t>
      </w:r>
      <w:r w:rsidRPr="009F392E">
        <w:rPr>
          <w:rFonts w:ascii="Arial" w:hAnsi="Arial" w:cs="Arial"/>
          <w:sz w:val="22"/>
          <w:szCs w:val="22"/>
        </w:rPr>
        <w:t>Unidad de extracción programable y controlable mediante:</w:t>
      </w:r>
    </w:p>
    <w:p w14:paraId="0827535C" w14:textId="77777777" w:rsidR="00477009" w:rsidRPr="009F392E" w:rsidRDefault="00477009" w:rsidP="00477009">
      <w:pPr>
        <w:pStyle w:val="Prrafodelista"/>
        <w:numPr>
          <w:ilvl w:val="0"/>
          <w:numId w:val="35"/>
        </w:numPr>
        <w:rPr>
          <w:rFonts w:ascii="Arial" w:hAnsi="Arial" w:cs="Arial"/>
          <w:sz w:val="22"/>
          <w:szCs w:val="22"/>
        </w:rPr>
      </w:pPr>
      <w:r w:rsidRPr="009F392E">
        <w:rPr>
          <w:rFonts w:ascii="Arial" w:hAnsi="Arial" w:cs="Arial"/>
          <w:sz w:val="22"/>
          <w:szCs w:val="22"/>
        </w:rPr>
        <w:t>Controlador integrado, y/o</w:t>
      </w:r>
    </w:p>
    <w:p w14:paraId="67B5A698" w14:textId="77777777" w:rsidR="00477009" w:rsidRPr="009F392E" w:rsidRDefault="00477009" w:rsidP="00477009">
      <w:pPr>
        <w:pStyle w:val="Prrafodelista"/>
        <w:numPr>
          <w:ilvl w:val="0"/>
          <w:numId w:val="35"/>
        </w:numPr>
        <w:rPr>
          <w:rFonts w:ascii="Arial" w:hAnsi="Arial" w:cs="Arial"/>
          <w:sz w:val="22"/>
          <w:szCs w:val="22"/>
        </w:rPr>
      </w:pPr>
      <w:r w:rsidRPr="009F392E">
        <w:rPr>
          <w:rFonts w:ascii="Arial" w:hAnsi="Arial" w:cs="Arial"/>
          <w:sz w:val="22"/>
          <w:szCs w:val="22"/>
        </w:rPr>
        <w:t>Software de gestión compatible con PC</w:t>
      </w:r>
    </w:p>
    <w:p w14:paraId="3EC4FB92" w14:textId="77777777" w:rsidR="00477009" w:rsidRPr="009F392E" w:rsidRDefault="00477009" w:rsidP="00477009">
      <w:pPr>
        <w:ind w:left="284"/>
        <w:rPr>
          <w:rFonts w:ascii="Arial" w:hAnsi="Arial" w:cs="Arial"/>
          <w:sz w:val="22"/>
          <w:szCs w:val="22"/>
        </w:rPr>
      </w:pPr>
      <w:r>
        <w:rPr>
          <w:rFonts w:ascii="Arial" w:hAnsi="Arial" w:cs="Arial"/>
          <w:sz w:val="22"/>
          <w:szCs w:val="22"/>
        </w:rPr>
        <w:t xml:space="preserve">b) </w:t>
      </w:r>
      <w:r w:rsidRPr="009F392E">
        <w:rPr>
          <w:rFonts w:ascii="Arial" w:hAnsi="Arial" w:cs="Arial"/>
          <w:sz w:val="22"/>
          <w:szCs w:val="22"/>
        </w:rPr>
        <w:t>Capacidad de operación en modo automático y sin supervisión</w:t>
      </w:r>
    </w:p>
    <w:p w14:paraId="25F3EE87" w14:textId="77777777" w:rsidR="00477009" w:rsidRPr="009F392E" w:rsidRDefault="00477009" w:rsidP="00477009">
      <w:pPr>
        <w:ind w:left="284"/>
        <w:rPr>
          <w:rFonts w:ascii="Arial" w:hAnsi="Arial" w:cs="Arial"/>
          <w:sz w:val="22"/>
          <w:szCs w:val="22"/>
        </w:rPr>
      </w:pPr>
      <w:r>
        <w:rPr>
          <w:rFonts w:ascii="Arial" w:hAnsi="Arial" w:cs="Arial"/>
          <w:sz w:val="22"/>
          <w:szCs w:val="22"/>
        </w:rPr>
        <w:t xml:space="preserve">c) </w:t>
      </w:r>
      <w:r w:rsidRPr="009F392E">
        <w:rPr>
          <w:rFonts w:ascii="Arial" w:hAnsi="Arial" w:cs="Arial"/>
          <w:sz w:val="22"/>
          <w:szCs w:val="22"/>
        </w:rPr>
        <w:t>Elevación automática de vasos al finalizar el proceso</w:t>
      </w:r>
    </w:p>
    <w:p w14:paraId="1A126665" w14:textId="77777777" w:rsidR="00477009" w:rsidRPr="009F392E" w:rsidRDefault="00477009" w:rsidP="00477009">
      <w:pPr>
        <w:ind w:left="284"/>
        <w:rPr>
          <w:rFonts w:ascii="Arial" w:hAnsi="Arial" w:cs="Arial"/>
          <w:b/>
          <w:bCs/>
          <w:sz w:val="22"/>
          <w:szCs w:val="22"/>
        </w:rPr>
      </w:pPr>
      <w:r w:rsidRPr="009F392E">
        <w:rPr>
          <w:rFonts w:ascii="Arial" w:hAnsi="Arial" w:cs="Arial"/>
          <w:b/>
          <w:bCs/>
          <w:sz w:val="22"/>
          <w:szCs w:val="22"/>
        </w:rPr>
        <w:t>B) Sistema de seguridad</w:t>
      </w:r>
    </w:p>
    <w:p w14:paraId="4EEEF0C1" w14:textId="77777777" w:rsidR="00477009" w:rsidRPr="009F392E" w:rsidRDefault="00477009" w:rsidP="00477009">
      <w:pPr>
        <w:ind w:left="567"/>
        <w:rPr>
          <w:rFonts w:ascii="Arial" w:hAnsi="Arial" w:cs="Arial"/>
          <w:sz w:val="22"/>
          <w:szCs w:val="22"/>
        </w:rPr>
      </w:pPr>
      <w:r>
        <w:rPr>
          <w:rFonts w:ascii="Arial" w:hAnsi="Arial" w:cs="Arial"/>
          <w:sz w:val="22"/>
          <w:szCs w:val="22"/>
        </w:rPr>
        <w:t xml:space="preserve">a) </w:t>
      </w:r>
      <w:r w:rsidRPr="009F392E">
        <w:rPr>
          <w:rFonts w:ascii="Arial" w:hAnsi="Arial" w:cs="Arial"/>
          <w:sz w:val="22"/>
          <w:szCs w:val="22"/>
        </w:rPr>
        <w:t>Sistema de doble seguridad térmica, mediante:</w:t>
      </w:r>
    </w:p>
    <w:p w14:paraId="3F970191" w14:textId="77777777" w:rsidR="00477009" w:rsidRPr="009F392E" w:rsidRDefault="00477009" w:rsidP="00477009">
      <w:pPr>
        <w:pStyle w:val="Prrafodelista"/>
        <w:numPr>
          <w:ilvl w:val="0"/>
          <w:numId w:val="36"/>
        </w:numPr>
        <w:ind w:left="993" w:hanging="142"/>
        <w:jc w:val="both"/>
        <w:rPr>
          <w:rFonts w:ascii="Arial" w:hAnsi="Arial" w:cs="Arial"/>
          <w:sz w:val="22"/>
          <w:szCs w:val="22"/>
        </w:rPr>
      </w:pPr>
      <w:r w:rsidRPr="009F392E">
        <w:rPr>
          <w:rFonts w:ascii="Arial" w:hAnsi="Arial" w:cs="Arial"/>
          <w:sz w:val="22"/>
          <w:szCs w:val="22"/>
        </w:rPr>
        <w:t>Limitadores de temperatura intercambiables (mínimo: 35 °C, 200 °C y 300 °C)</w:t>
      </w:r>
    </w:p>
    <w:p w14:paraId="1F23EF45" w14:textId="77777777" w:rsidR="00477009" w:rsidRPr="009F392E" w:rsidRDefault="00477009" w:rsidP="00477009">
      <w:pPr>
        <w:pStyle w:val="Prrafodelista"/>
        <w:numPr>
          <w:ilvl w:val="0"/>
          <w:numId w:val="36"/>
        </w:numPr>
        <w:ind w:left="993" w:hanging="142"/>
        <w:jc w:val="both"/>
        <w:rPr>
          <w:rFonts w:ascii="Arial" w:hAnsi="Arial" w:cs="Arial"/>
          <w:sz w:val="22"/>
          <w:szCs w:val="22"/>
        </w:rPr>
      </w:pPr>
      <w:r w:rsidRPr="009F392E">
        <w:rPr>
          <w:rFonts w:ascii="Arial" w:hAnsi="Arial" w:cs="Arial"/>
          <w:sz w:val="22"/>
          <w:szCs w:val="22"/>
        </w:rPr>
        <w:t>Configuración de temperatura máxima programable</w:t>
      </w:r>
    </w:p>
    <w:p w14:paraId="409EEA81" w14:textId="77777777" w:rsidR="00477009" w:rsidRPr="009F392E" w:rsidRDefault="00477009" w:rsidP="00477009">
      <w:pPr>
        <w:ind w:left="567"/>
        <w:rPr>
          <w:rFonts w:ascii="Arial" w:hAnsi="Arial" w:cs="Arial"/>
          <w:sz w:val="22"/>
          <w:szCs w:val="22"/>
        </w:rPr>
      </w:pPr>
      <w:r>
        <w:rPr>
          <w:rFonts w:ascii="Arial" w:hAnsi="Arial" w:cs="Arial"/>
          <w:sz w:val="22"/>
          <w:szCs w:val="22"/>
        </w:rPr>
        <w:t xml:space="preserve">b) </w:t>
      </w:r>
      <w:r w:rsidRPr="009F392E">
        <w:rPr>
          <w:rFonts w:ascii="Arial" w:hAnsi="Arial" w:cs="Arial"/>
          <w:sz w:val="22"/>
          <w:szCs w:val="22"/>
        </w:rPr>
        <w:t>Interrupción automática del proceso ante sobre</w:t>
      </w:r>
      <w:r>
        <w:rPr>
          <w:rFonts w:ascii="Arial" w:hAnsi="Arial" w:cs="Arial"/>
          <w:sz w:val="22"/>
          <w:szCs w:val="22"/>
        </w:rPr>
        <w:t xml:space="preserve"> </w:t>
      </w:r>
      <w:r w:rsidRPr="009F392E">
        <w:rPr>
          <w:rFonts w:ascii="Arial" w:hAnsi="Arial" w:cs="Arial"/>
          <w:sz w:val="22"/>
          <w:szCs w:val="22"/>
        </w:rPr>
        <w:t>temperatura</w:t>
      </w:r>
    </w:p>
    <w:p w14:paraId="2B9738CC" w14:textId="77777777" w:rsidR="00477009" w:rsidRPr="009F392E" w:rsidRDefault="00477009" w:rsidP="00477009">
      <w:pPr>
        <w:ind w:left="567"/>
        <w:rPr>
          <w:rFonts w:ascii="Arial" w:hAnsi="Arial" w:cs="Arial"/>
          <w:sz w:val="22"/>
          <w:szCs w:val="22"/>
        </w:rPr>
      </w:pPr>
      <w:r>
        <w:rPr>
          <w:rFonts w:ascii="Arial" w:hAnsi="Arial" w:cs="Arial"/>
          <w:sz w:val="22"/>
          <w:szCs w:val="22"/>
        </w:rPr>
        <w:t xml:space="preserve">c) </w:t>
      </w:r>
      <w:r w:rsidRPr="009F392E">
        <w:rPr>
          <w:rFonts w:ascii="Arial" w:hAnsi="Arial" w:cs="Arial"/>
          <w:sz w:val="22"/>
          <w:szCs w:val="22"/>
        </w:rPr>
        <w:t>Monitoreo automático de:</w:t>
      </w:r>
    </w:p>
    <w:p w14:paraId="636AAD18" w14:textId="77777777" w:rsidR="00477009" w:rsidRPr="009F392E" w:rsidRDefault="00477009" w:rsidP="00477009">
      <w:pPr>
        <w:pStyle w:val="Prrafodelista"/>
        <w:numPr>
          <w:ilvl w:val="0"/>
          <w:numId w:val="37"/>
        </w:numPr>
        <w:ind w:left="993" w:hanging="142"/>
        <w:rPr>
          <w:rFonts w:ascii="Arial" w:hAnsi="Arial" w:cs="Arial"/>
          <w:sz w:val="22"/>
          <w:szCs w:val="22"/>
        </w:rPr>
      </w:pPr>
      <w:r w:rsidRPr="009F392E">
        <w:rPr>
          <w:rFonts w:ascii="Arial" w:hAnsi="Arial" w:cs="Arial"/>
          <w:sz w:val="22"/>
          <w:szCs w:val="22"/>
        </w:rPr>
        <w:t>Temperatura</w:t>
      </w:r>
    </w:p>
    <w:p w14:paraId="0E7F5A66" w14:textId="77777777" w:rsidR="00477009" w:rsidRPr="009F392E" w:rsidRDefault="00477009" w:rsidP="00477009">
      <w:pPr>
        <w:pStyle w:val="Prrafodelista"/>
        <w:numPr>
          <w:ilvl w:val="0"/>
          <w:numId w:val="37"/>
        </w:numPr>
        <w:ind w:left="993" w:hanging="142"/>
        <w:rPr>
          <w:rFonts w:ascii="Arial" w:hAnsi="Arial" w:cs="Arial"/>
          <w:sz w:val="22"/>
          <w:szCs w:val="22"/>
        </w:rPr>
      </w:pPr>
      <w:r w:rsidRPr="009F392E">
        <w:rPr>
          <w:rFonts w:ascii="Arial" w:hAnsi="Arial" w:cs="Arial"/>
          <w:sz w:val="22"/>
          <w:szCs w:val="22"/>
        </w:rPr>
        <w:t>Nivel de solvente</w:t>
      </w:r>
    </w:p>
    <w:p w14:paraId="46BBA504" w14:textId="77777777" w:rsidR="00477009" w:rsidRPr="009F392E" w:rsidRDefault="00477009" w:rsidP="00477009">
      <w:pPr>
        <w:pStyle w:val="Prrafodelista"/>
        <w:numPr>
          <w:ilvl w:val="0"/>
          <w:numId w:val="37"/>
        </w:numPr>
        <w:ind w:left="993" w:hanging="142"/>
        <w:rPr>
          <w:rFonts w:ascii="Arial" w:hAnsi="Arial" w:cs="Arial"/>
          <w:sz w:val="22"/>
          <w:szCs w:val="22"/>
        </w:rPr>
      </w:pPr>
      <w:r w:rsidRPr="009F392E">
        <w:rPr>
          <w:rFonts w:ascii="Arial" w:hAnsi="Arial" w:cs="Arial"/>
          <w:sz w:val="22"/>
          <w:szCs w:val="22"/>
        </w:rPr>
        <w:t>Flujo de agua de refrigeración</w:t>
      </w:r>
    </w:p>
    <w:p w14:paraId="27B65981" w14:textId="77777777" w:rsidR="00477009" w:rsidRPr="009F392E" w:rsidRDefault="00477009" w:rsidP="00477009">
      <w:pPr>
        <w:pStyle w:val="Prrafodelista"/>
        <w:numPr>
          <w:ilvl w:val="0"/>
          <w:numId w:val="37"/>
        </w:numPr>
        <w:ind w:left="993" w:hanging="142"/>
        <w:rPr>
          <w:rFonts w:ascii="Arial" w:hAnsi="Arial" w:cs="Arial"/>
          <w:sz w:val="22"/>
          <w:szCs w:val="22"/>
        </w:rPr>
      </w:pPr>
      <w:r w:rsidRPr="009F392E">
        <w:rPr>
          <w:rFonts w:ascii="Arial" w:hAnsi="Arial" w:cs="Arial"/>
          <w:sz w:val="22"/>
          <w:szCs w:val="22"/>
        </w:rPr>
        <w:t>Presión de aire comprimido</w:t>
      </w:r>
    </w:p>
    <w:p w14:paraId="1994758B" w14:textId="77777777" w:rsidR="00477009" w:rsidRDefault="00477009" w:rsidP="00477009">
      <w:pPr>
        <w:pStyle w:val="Prrafodelista"/>
        <w:numPr>
          <w:ilvl w:val="0"/>
          <w:numId w:val="38"/>
        </w:numPr>
        <w:ind w:left="993"/>
        <w:rPr>
          <w:rFonts w:ascii="Arial" w:hAnsi="Arial" w:cs="Arial"/>
          <w:sz w:val="22"/>
          <w:szCs w:val="22"/>
        </w:rPr>
      </w:pPr>
      <w:r w:rsidRPr="009F392E">
        <w:rPr>
          <w:rFonts w:ascii="Arial" w:hAnsi="Arial" w:cs="Arial"/>
          <w:sz w:val="22"/>
          <w:szCs w:val="22"/>
        </w:rPr>
        <w:t>Componentes eléctricos y cableado herméticamente protegidos contra vapores de solventes</w:t>
      </w:r>
    </w:p>
    <w:p w14:paraId="6F6E1A81" w14:textId="77777777" w:rsidR="00477009" w:rsidRDefault="00477009" w:rsidP="00477009">
      <w:pPr>
        <w:pStyle w:val="Prrafodelista"/>
        <w:numPr>
          <w:ilvl w:val="0"/>
          <w:numId w:val="38"/>
        </w:numPr>
        <w:ind w:left="993"/>
        <w:rPr>
          <w:rFonts w:ascii="Arial" w:hAnsi="Arial" w:cs="Arial"/>
          <w:sz w:val="22"/>
          <w:szCs w:val="22"/>
        </w:rPr>
      </w:pPr>
      <w:r w:rsidRPr="009F392E">
        <w:rPr>
          <w:rFonts w:ascii="Arial" w:hAnsi="Arial" w:cs="Arial"/>
          <w:sz w:val="22"/>
          <w:szCs w:val="22"/>
        </w:rPr>
        <w:t>Sistema diseñado para evitar generación de chispas eléctricas</w:t>
      </w:r>
    </w:p>
    <w:p w14:paraId="6DFBABDD" w14:textId="77777777" w:rsidR="00477009" w:rsidRPr="009F392E" w:rsidRDefault="00477009" w:rsidP="00477009">
      <w:pPr>
        <w:pStyle w:val="Prrafodelista"/>
        <w:numPr>
          <w:ilvl w:val="0"/>
          <w:numId w:val="38"/>
        </w:numPr>
        <w:ind w:left="993"/>
        <w:rPr>
          <w:rFonts w:ascii="Arial" w:hAnsi="Arial" w:cs="Arial"/>
          <w:sz w:val="22"/>
          <w:szCs w:val="22"/>
        </w:rPr>
      </w:pPr>
      <w:r w:rsidRPr="009F392E">
        <w:rPr>
          <w:rFonts w:ascii="Arial" w:hAnsi="Arial" w:cs="Arial"/>
          <w:sz w:val="22"/>
          <w:szCs w:val="22"/>
        </w:rPr>
        <w:t>Protección frontal mediante pantalla o cristal de seguridad con apertura/cierre automático</w:t>
      </w:r>
    </w:p>
    <w:p w14:paraId="6AFD37CA" w14:textId="77777777" w:rsidR="00477009" w:rsidRPr="009F392E" w:rsidRDefault="00477009" w:rsidP="00477009">
      <w:pPr>
        <w:ind w:left="142"/>
        <w:rPr>
          <w:rFonts w:ascii="Arial" w:hAnsi="Arial" w:cs="Arial"/>
          <w:b/>
          <w:bCs/>
          <w:sz w:val="22"/>
          <w:szCs w:val="22"/>
        </w:rPr>
      </w:pPr>
      <w:r w:rsidRPr="009F392E">
        <w:rPr>
          <w:rFonts w:ascii="Arial" w:hAnsi="Arial" w:cs="Arial"/>
          <w:b/>
          <w:bCs/>
          <w:sz w:val="22"/>
          <w:szCs w:val="22"/>
        </w:rPr>
        <w:t>C) Sistema mecánico y operativo</w:t>
      </w:r>
    </w:p>
    <w:p w14:paraId="0F523FFD" w14:textId="77777777" w:rsidR="00477009" w:rsidRPr="009F392E" w:rsidRDefault="00477009" w:rsidP="00477009">
      <w:pPr>
        <w:pStyle w:val="Prrafodelista"/>
        <w:numPr>
          <w:ilvl w:val="0"/>
          <w:numId w:val="39"/>
        </w:numPr>
        <w:rPr>
          <w:rFonts w:ascii="Arial" w:hAnsi="Arial" w:cs="Arial"/>
          <w:sz w:val="22"/>
          <w:szCs w:val="22"/>
        </w:rPr>
      </w:pPr>
      <w:r w:rsidRPr="009F392E">
        <w:rPr>
          <w:rFonts w:ascii="Arial" w:hAnsi="Arial" w:cs="Arial"/>
          <w:sz w:val="22"/>
          <w:szCs w:val="22"/>
        </w:rPr>
        <w:t>Control de partes móviles mediante sistema neumático integrado</w:t>
      </w:r>
    </w:p>
    <w:p w14:paraId="616D8D46" w14:textId="77777777" w:rsidR="00477009" w:rsidRPr="009F392E" w:rsidRDefault="00477009" w:rsidP="00477009">
      <w:pPr>
        <w:pStyle w:val="Prrafodelista"/>
        <w:numPr>
          <w:ilvl w:val="0"/>
          <w:numId w:val="39"/>
        </w:numPr>
        <w:rPr>
          <w:rFonts w:ascii="Arial" w:hAnsi="Arial" w:cs="Arial"/>
          <w:sz w:val="22"/>
          <w:szCs w:val="22"/>
        </w:rPr>
      </w:pPr>
      <w:r w:rsidRPr="009F392E">
        <w:rPr>
          <w:rFonts w:ascii="Arial" w:hAnsi="Arial" w:cs="Arial"/>
          <w:sz w:val="22"/>
          <w:szCs w:val="22"/>
        </w:rPr>
        <w:t>Sistema de extracción con control visual mediante:</w:t>
      </w:r>
    </w:p>
    <w:p w14:paraId="42D19165" w14:textId="77777777" w:rsidR="00477009" w:rsidRPr="009F392E" w:rsidRDefault="00477009" w:rsidP="00477009">
      <w:pPr>
        <w:pStyle w:val="Prrafodelista"/>
        <w:numPr>
          <w:ilvl w:val="0"/>
          <w:numId w:val="40"/>
        </w:numPr>
        <w:ind w:left="1560"/>
        <w:rPr>
          <w:rFonts w:ascii="Arial" w:hAnsi="Arial" w:cs="Arial"/>
          <w:sz w:val="22"/>
          <w:szCs w:val="22"/>
        </w:rPr>
      </w:pPr>
      <w:r w:rsidRPr="009F392E">
        <w:rPr>
          <w:rFonts w:ascii="Arial" w:hAnsi="Arial" w:cs="Arial"/>
          <w:sz w:val="22"/>
          <w:szCs w:val="22"/>
        </w:rPr>
        <w:t>Vasos de vidrio iluminados</w:t>
      </w:r>
    </w:p>
    <w:p w14:paraId="7CC396CC" w14:textId="77777777" w:rsidR="00477009" w:rsidRPr="009F392E" w:rsidRDefault="00477009" w:rsidP="00477009">
      <w:pPr>
        <w:ind w:left="993" w:hanging="284"/>
        <w:rPr>
          <w:rFonts w:ascii="Arial" w:hAnsi="Arial" w:cs="Arial"/>
          <w:sz w:val="22"/>
          <w:szCs w:val="22"/>
        </w:rPr>
      </w:pPr>
      <w:r>
        <w:rPr>
          <w:rFonts w:ascii="Arial" w:hAnsi="Arial" w:cs="Arial"/>
          <w:sz w:val="22"/>
          <w:szCs w:val="22"/>
        </w:rPr>
        <w:t xml:space="preserve">c)    </w:t>
      </w:r>
      <w:r w:rsidRPr="009F392E">
        <w:rPr>
          <w:rFonts w:ascii="Arial" w:hAnsi="Arial" w:cs="Arial"/>
          <w:sz w:val="22"/>
          <w:szCs w:val="22"/>
        </w:rPr>
        <w:t>Compatibilidad con solventes orgánicos convencionales</w:t>
      </w:r>
    </w:p>
    <w:p w14:paraId="767CF868" w14:textId="77777777" w:rsidR="00477009" w:rsidRPr="009F392E" w:rsidRDefault="00477009" w:rsidP="00477009">
      <w:pPr>
        <w:rPr>
          <w:rFonts w:ascii="Arial" w:hAnsi="Arial" w:cs="Arial"/>
          <w:b/>
          <w:bCs/>
          <w:sz w:val="22"/>
          <w:szCs w:val="22"/>
        </w:rPr>
      </w:pPr>
      <w:r w:rsidRPr="009F392E">
        <w:rPr>
          <w:rFonts w:ascii="Arial" w:hAnsi="Arial" w:cs="Arial"/>
          <w:b/>
          <w:bCs/>
          <w:sz w:val="22"/>
          <w:szCs w:val="22"/>
        </w:rPr>
        <w:t>D) Capacidad y configuración</w:t>
      </w:r>
    </w:p>
    <w:p w14:paraId="3352A7FE" w14:textId="77777777" w:rsidR="00477009" w:rsidRPr="009F392E" w:rsidRDefault="00477009" w:rsidP="00477009">
      <w:pPr>
        <w:pStyle w:val="Prrafodelista"/>
        <w:numPr>
          <w:ilvl w:val="0"/>
          <w:numId w:val="41"/>
        </w:numPr>
        <w:rPr>
          <w:rFonts w:ascii="Arial" w:hAnsi="Arial" w:cs="Arial"/>
          <w:sz w:val="22"/>
          <w:szCs w:val="22"/>
        </w:rPr>
      </w:pPr>
      <w:r w:rsidRPr="009F392E">
        <w:rPr>
          <w:rFonts w:ascii="Arial" w:hAnsi="Arial" w:cs="Arial"/>
          <w:sz w:val="22"/>
          <w:szCs w:val="22"/>
        </w:rPr>
        <w:t>Número de posiciones: mínimo 6 posiciones simultáneas</w:t>
      </w:r>
    </w:p>
    <w:p w14:paraId="050378A5" w14:textId="77777777" w:rsidR="00477009" w:rsidRPr="009F392E" w:rsidRDefault="00477009" w:rsidP="00477009">
      <w:pPr>
        <w:pStyle w:val="Prrafodelista"/>
        <w:numPr>
          <w:ilvl w:val="0"/>
          <w:numId w:val="41"/>
        </w:numPr>
        <w:rPr>
          <w:rFonts w:ascii="Arial" w:hAnsi="Arial" w:cs="Arial"/>
          <w:sz w:val="22"/>
          <w:szCs w:val="22"/>
        </w:rPr>
      </w:pPr>
      <w:r w:rsidRPr="009F392E">
        <w:rPr>
          <w:rFonts w:ascii="Arial" w:hAnsi="Arial" w:cs="Arial"/>
          <w:sz w:val="22"/>
          <w:szCs w:val="22"/>
        </w:rPr>
        <w:t>Volumen de vasos de extracción: 100 mL y/o 150 mL</w:t>
      </w:r>
    </w:p>
    <w:p w14:paraId="7137FC59" w14:textId="77777777" w:rsidR="00477009" w:rsidRPr="009F392E" w:rsidRDefault="00477009" w:rsidP="00477009">
      <w:pPr>
        <w:rPr>
          <w:rFonts w:ascii="Arial" w:hAnsi="Arial" w:cs="Arial"/>
          <w:b/>
          <w:bCs/>
          <w:sz w:val="22"/>
          <w:szCs w:val="22"/>
        </w:rPr>
      </w:pPr>
      <w:r w:rsidRPr="009F392E">
        <w:rPr>
          <w:rFonts w:ascii="Arial" w:hAnsi="Arial" w:cs="Arial"/>
          <w:b/>
          <w:bCs/>
          <w:sz w:val="22"/>
          <w:szCs w:val="22"/>
        </w:rPr>
        <w:t>E) Parámetros técnicos</w:t>
      </w:r>
    </w:p>
    <w:p w14:paraId="0BD8DB32" w14:textId="77777777" w:rsidR="00477009" w:rsidRPr="009F392E" w:rsidRDefault="00477009" w:rsidP="00477009">
      <w:pPr>
        <w:pStyle w:val="Prrafodelista"/>
        <w:numPr>
          <w:ilvl w:val="0"/>
          <w:numId w:val="42"/>
        </w:numPr>
        <w:rPr>
          <w:rFonts w:ascii="Arial" w:hAnsi="Arial" w:cs="Arial"/>
          <w:sz w:val="22"/>
          <w:szCs w:val="22"/>
        </w:rPr>
      </w:pPr>
      <w:r w:rsidRPr="009F392E">
        <w:rPr>
          <w:rFonts w:ascii="Arial" w:hAnsi="Arial" w:cs="Arial"/>
          <w:sz w:val="22"/>
          <w:szCs w:val="22"/>
        </w:rPr>
        <w:t>Rangos de temperatura:</w:t>
      </w:r>
    </w:p>
    <w:p w14:paraId="195DC031" w14:textId="77777777" w:rsidR="00477009" w:rsidRPr="009F392E" w:rsidRDefault="00477009" w:rsidP="00477009">
      <w:pPr>
        <w:pStyle w:val="Prrafodelista"/>
        <w:numPr>
          <w:ilvl w:val="0"/>
          <w:numId w:val="40"/>
        </w:numPr>
        <w:ind w:left="1560"/>
        <w:rPr>
          <w:rFonts w:ascii="Arial" w:hAnsi="Arial" w:cs="Arial"/>
          <w:sz w:val="22"/>
          <w:szCs w:val="22"/>
        </w:rPr>
      </w:pPr>
      <w:r w:rsidRPr="009F392E">
        <w:rPr>
          <w:rFonts w:ascii="Arial" w:hAnsi="Arial" w:cs="Arial"/>
          <w:sz w:val="22"/>
          <w:szCs w:val="22"/>
        </w:rPr>
        <w:t>Mínimo: 135 °C</w:t>
      </w:r>
    </w:p>
    <w:p w14:paraId="3CA2E607" w14:textId="77777777" w:rsidR="00477009" w:rsidRPr="009F392E" w:rsidRDefault="00477009" w:rsidP="00477009">
      <w:pPr>
        <w:pStyle w:val="Prrafodelista"/>
        <w:numPr>
          <w:ilvl w:val="0"/>
          <w:numId w:val="40"/>
        </w:numPr>
        <w:ind w:left="1560"/>
        <w:rPr>
          <w:rFonts w:ascii="Arial" w:hAnsi="Arial" w:cs="Arial"/>
          <w:sz w:val="22"/>
          <w:szCs w:val="22"/>
        </w:rPr>
      </w:pPr>
      <w:r w:rsidRPr="009F392E">
        <w:rPr>
          <w:rFonts w:ascii="Arial" w:hAnsi="Arial" w:cs="Arial"/>
          <w:sz w:val="22"/>
          <w:szCs w:val="22"/>
        </w:rPr>
        <w:t>Intermedio: 200 °C</w:t>
      </w:r>
    </w:p>
    <w:p w14:paraId="505F664B" w14:textId="77777777" w:rsidR="00477009" w:rsidRPr="009F392E" w:rsidRDefault="00477009" w:rsidP="00477009">
      <w:pPr>
        <w:pStyle w:val="Prrafodelista"/>
        <w:numPr>
          <w:ilvl w:val="0"/>
          <w:numId w:val="40"/>
        </w:numPr>
        <w:ind w:left="1560"/>
        <w:rPr>
          <w:rFonts w:ascii="Arial" w:hAnsi="Arial" w:cs="Arial"/>
          <w:sz w:val="22"/>
          <w:szCs w:val="22"/>
        </w:rPr>
      </w:pPr>
      <w:r w:rsidRPr="009F392E">
        <w:rPr>
          <w:rFonts w:ascii="Arial" w:hAnsi="Arial" w:cs="Arial"/>
          <w:sz w:val="22"/>
          <w:szCs w:val="22"/>
        </w:rPr>
        <w:t>Máximo: 300 °C</w:t>
      </w:r>
    </w:p>
    <w:p w14:paraId="76E43D95" w14:textId="77777777" w:rsidR="00477009" w:rsidRDefault="00477009" w:rsidP="00477009">
      <w:pPr>
        <w:pStyle w:val="Prrafodelista"/>
        <w:numPr>
          <w:ilvl w:val="0"/>
          <w:numId w:val="42"/>
        </w:numPr>
        <w:rPr>
          <w:rFonts w:ascii="Arial" w:hAnsi="Arial" w:cs="Arial"/>
          <w:sz w:val="22"/>
          <w:szCs w:val="22"/>
        </w:rPr>
      </w:pPr>
      <w:r w:rsidRPr="009F392E">
        <w:rPr>
          <w:rFonts w:ascii="Arial" w:hAnsi="Arial" w:cs="Arial"/>
          <w:sz w:val="22"/>
          <w:szCs w:val="22"/>
        </w:rPr>
        <w:lastRenderedPageBreak/>
        <w:t>Exactitud de temperatura: ± 0.5 °C o mejor</w:t>
      </w:r>
    </w:p>
    <w:p w14:paraId="2D1B8460" w14:textId="77777777" w:rsidR="00477009" w:rsidRDefault="00477009" w:rsidP="00477009">
      <w:pPr>
        <w:pStyle w:val="Prrafodelista"/>
        <w:ind w:left="1004"/>
        <w:rPr>
          <w:rFonts w:ascii="Arial" w:hAnsi="Arial" w:cs="Arial"/>
          <w:sz w:val="22"/>
          <w:szCs w:val="22"/>
        </w:rPr>
      </w:pPr>
    </w:p>
    <w:p w14:paraId="353A7735" w14:textId="77777777" w:rsidR="00477009" w:rsidRPr="009F392E" w:rsidRDefault="00477009" w:rsidP="00477009">
      <w:pPr>
        <w:pStyle w:val="Prrafodelista"/>
        <w:numPr>
          <w:ilvl w:val="0"/>
          <w:numId w:val="43"/>
        </w:numPr>
        <w:ind w:left="284"/>
        <w:rPr>
          <w:rFonts w:ascii="Arial" w:hAnsi="Arial" w:cs="Arial"/>
          <w:b/>
          <w:bCs/>
          <w:sz w:val="22"/>
          <w:szCs w:val="22"/>
        </w:rPr>
      </w:pPr>
      <w:r w:rsidRPr="009F392E">
        <w:rPr>
          <w:rFonts w:ascii="Arial" w:hAnsi="Arial" w:cs="Arial"/>
          <w:b/>
          <w:bCs/>
          <w:sz w:val="22"/>
          <w:szCs w:val="22"/>
        </w:rPr>
        <w:t>Requerimientos de operación</w:t>
      </w:r>
    </w:p>
    <w:p w14:paraId="1EFBF337" w14:textId="77777777" w:rsidR="00477009" w:rsidRPr="009F392E" w:rsidRDefault="00477009" w:rsidP="00477009">
      <w:pPr>
        <w:pStyle w:val="Prrafodelista"/>
        <w:numPr>
          <w:ilvl w:val="0"/>
          <w:numId w:val="44"/>
        </w:numPr>
        <w:rPr>
          <w:rFonts w:ascii="Arial" w:hAnsi="Arial" w:cs="Arial"/>
          <w:sz w:val="22"/>
          <w:szCs w:val="22"/>
        </w:rPr>
      </w:pPr>
      <w:r w:rsidRPr="009F392E">
        <w:rPr>
          <w:rFonts w:ascii="Arial" w:hAnsi="Arial" w:cs="Arial"/>
          <w:sz w:val="22"/>
          <w:szCs w:val="22"/>
        </w:rPr>
        <w:t>Consumo máximo de agua de enfriamiento: hasta 3 L/min</w:t>
      </w:r>
    </w:p>
    <w:p w14:paraId="42AE38FB" w14:textId="77777777" w:rsidR="00477009" w:rsidRPr="009F392E" w:rsidRDefault="00477009" w:rsidP="00477009">
      <w:pPr>
        <w:pStyle w:val="Prrafodelista"/>
        <w:numPr>
          <w:ilvl w:val="0"/>
          <w:numId w:val="44"/>
        </w:numPr>
        <w:spacing w:after="0"/>
        <w:rPr>
          <w:rFonts w:ascii="Arial" w:hAnsi="Arial" w:cs="Arial"/>
          <w:sz w:val="22"/>
          <w:szCs w:val="22"/>
        </w:rPr>
      </w:pPr>
      <w:r w:rsidRPr="009F392E">
        <w:rPr>
          <w:rFonts w:ascii="Arial" w:hAnsi="Arial" w:cs="Arial"/>
          <w:sz w:val="22"/>
          <w:szCs w:val="22"/>
        </w:rPr>
        <w:t>Presión de agua de enfriamiento: 1 a 6 bar</w:t>
      </w:r>
    </w:p>
    <w:p w14:paraId="30CCD146" w14:textId="77777777" w:rsidR="00477009" w:rsidRPr="009F392E" w:rsidRDefault="00477009" w:rsidP="00477009">
      <w:pPr>
        <w:spacing w:after="0"/>
        <w:ind w:left="284"/>
        <w:rPr>
          <w:rFonts w:ascii="Arial" w:hAnsi="Arial" w:cs="Arial"/>
          <w:sz w:val="22"/>
          <w:szCs w:val="22"/>
        </w:rPr>
      </w:pPr>
      <w:r w:rsidRPr="00FE2086">
        <w:rPr>
          <w:rFonts w:ascii="Arial" w:hAnsi="Arial" w:cs="Arial"/>
          <w:sz w:val="22"/>
          <w:szCs w:val="22"/>
        </w:rPr>
        <w:t>c)  De requerir aire comprimido</w:t>
      </w:r>
      <w:r>
        <w:rPr>
          <w:rFonts w:ascii="Arial" w:hAnsi="Arial" w:cs="Arial"/>
          <w:sz w:val="22"/>
          <w:szCs w:val="22"/>
        </w:rPr>
        <w:t xml:space="preserve"> incluir compresora</w:t>
      </w:r>
    </w:p>
    <w:p w14:paraId="3C8526F9" w14:textId="77777777" w:rsidR="00477009" w:rsidRPr="009F392E" w:rsidRDefault="00477009" w:rsidP="00477009">
      <w:pPr>
        <w:ind w:left="-142"/>
        <w:rPr>
          <w:rFonts w:ascii="Arial" w:hAnsi="Arial" w:cs="Arial"/>
          <w:b/>
          <w:bCs/>
          <w:sz w:val="22"/>
          <w:szCs w:val="22"/>
        </w:rPr>
      </w:pPr>
      <w:r w:rsidRPr="009F392E">
        <w:rPr>
          <w:rFonts w:ascii="Arial" w:hAnsi="Arial" w:cs="Arial"/>
          <w:b/>
          <w:bCs/>
          <w:sz w:val="22"/>
          <w:szCs w:val="22"/>
        </w:rPr>
        <w:t>G)  Requerimientos eléctricos</w:t>
      </w:r>
    </w:p>
    <w:p w14:paraId="5B34EF4E" w14:textId="77777777" w:rsidR="00477009" w:rsidRPr="009F392E" w:rsidRDefault="00477009" w:rsidP="00477009">
      <w:pPr>
        <w:pStyle w:val="Prrafodelista"/>
        <w:numPr>
          <w:ilvl w:val="0"/>
          <w:numId w:val="45"/>
        </w:numPr>
        <w:spacing w:line="276" w:lineRule="auto"/>
        <w:ind w:left="709"/>
        <w:rPr>
          <w:rFonts w:ascii="Arial" w:hAnsi="Arial" w:cs="Arial"/>
          <w:sz w:val="22"/>
          <w:szCs w:val="22"/>
        </w:rPr>
      </w:pPr>
      <w:r w:rsidRPr="009F392E">
        <w:rPr>
          <w:rFonts w:ascii="Arial" w:hAnsi="Arial" w:cs="Arial"/>
          <w:sz w:val="22"/>
          <w:szCs w:val="22"/>
        </w:rPr>
        <w:t>Potencia: máximo 1200 W</w:t>
      </w:r>
    </w:p>
    <w:p w14:paraId="18CD5CCE" w14:textId="77777777" w:rsidR="00477009" w:rsidRPr="009F392E" w:rsidRDefault="00477009" w:rsidP="00477009">
      <w:pPr>
        <w:pStyle w:val="Prrafodelista"/>
        <w:numPr>
          <w:ilvl w:val="0"/>
          <w:numId w:val="45"/>
        </w:numPr>
        <w:spacing w:line="276" w:lineRule="auto"/>
        <w:ind w:left="709"/>
        <w:rPr>
          <w:rFonts w:ascii="Arial" w:hAnsi="Arial" w:cs="Arial"/>
          <w:sz w:val="22"/>
          <w:szCs w:val="22"/>
        </w:rPr>
      </w:pPr>
      <w:r w:rsidRPr="009F392E">
        <w:rPr>
          <w:rFonts w:ascii="Arial" w:hAnsi="Arial" w:cs="Arial"/>
          <w:sz w:val="22"/>
          <w:szCs w:val="22"/>
        </w:rPr>
        <w:t>Tensión de alimentación: 230 V</w:t>
      </w:r>
    </w:p>
    <w:p w14:paraId="196DF9AB" w14:textId="77777777" w:rsidR="00477009" w:rsidRPr="009F392E" w:rsidRDefault="00477009" w:rsidP="00477009">
      <w:pPr>
        <w:pStyle w:val="Prrafodelista"/>
        <w:numPr>
          <w:ilvl w:val="0"/>
          <w:numId w:val="45"/>
        </w:numPr>
        <w:spacing w:line="276" w:lineRule="auto"/>
        <w:ind w:left="709"/>
        <w:rPr>
          <w:rFonts w:ascii="Arial" w:hAnsi="Arial" w:cs="Arial"/>
          <w:sz w:val="22"/>
          <w:szCs w:val="22"/>
        </w:rPr>
      </w:pPr>
      <w:r w:rsidRPr="009F392E">
        <w:rPr>
          <w:rFonts w:ascii="Arial" w:hAnsi="Arial" w:cs="Arial"/>
          <w:sz w:val="22"/>
          <w:szCs w:val="22"/>
        </w:rPr>
        <w:t>Frecuencia: 50/60 Hz</w:t>
      </w:r>
    </w:p>
    <w:p w14:paraId="2B0FDCC1" w14:textId="77777777" w:rsidR="00477009" w:rsidRPr="009F392E" w:rsidRDefault="00477009" w:rsidP="00477009">
      <w:pPr>
        <w:pStyle w:val="Prrafodelista"/>
        <w:numPr>
          <w:ilvl w:val="0"/>
          <w:numId w:val="47"/>
        </w:numPr>
        <w:spacing w:line="276" w:lineRule="auto"/>
        <w:ind w:left="284"/>
        <w:rPr>
          <w:rFonts w:ascii="Arial" w:hAnsi="Arial" w:cs="Arial"/>
          <w:b/>
          <w:bCs/>
          <w:sz w:val="22"/>
          <w:szCs w:val="22"/>
        </w:rPr>
      </w:pPr>
      <w:r w:rsidRPr="009F392E">
        <w:rPr>
          <w:rFonts w:ascii="Arial" w:hAnsi="Arial" w:cs="Arial"/>
          <w:b/>
          <w:bCs/>
          <w:sz w:val="22"/>
          <w:szCs w:val="22"/>
        </w:rPr>
        <w:t>Accesorios Mínimos Incluidos</w:t>
      </w:r>
    </w:p>
    <w:p w14:paraId="1A94A478" w14:textId="415855CB" w:rsidR="00477009" w:rsidRPr="009F392E" w:rsidRDefault="00477009" w:rsidP="00477009">
      <w:pPr>
        <w:pStyle w:val="Prrafodelista"/>
        <w:numPr>
          <w:ilvl w:val="0"/>
          <w:numId w:val="46"/>
        </w:numPr>
        <w:spacing w:line="276" w:lineRule="auto"/>
        <w:rPr>
          <w:rFonts w:ascii="Arial" w:hAnsi="Arial" w:cs="Arial"/>
          <w:sz w:val="22"/>
          <w:szCs w:val="22"/>
        </w:rPr>
      </w:pPr>
      <w:r w:rsidRPr="009F392E">
        <w:rPr>
          <w:rFonts w:ascii="Arial" w:hAnsi="Arial" w:cs="Arial"/>
          <w:sz w:val="22"/>
          <w:szCs w:val="22"/>
        </w:rPr>
        <w:t xml:space="preserve">Vasos de extracción </w:t>
      </w:r>
      <w:r w:rsidR="00B810CF">
        <w:rPr>
          <w:rFonts w:ascii="Arial" w:hAnsi="Arial" w:cs="Arial"/>
          <w:sz w:val="22"/>
          <w:szCs w:val="22"/>
        </w:rPr>
        <w:t xml:space="preserve">de 100 y 150 ml </w:t>
      </w:r>
      <w:r w:rsidRPr="009F392E">
        <w:rPr>
          <w:rFonts w:ascii="Arial" w:hAnsi="Arial" w:cs="Arial"/>
          <w:sz w:val="22"/>
          <w:szCs w:val="22"/>
        </w:rPr>
        <w:t>(mínimo para 6 posiciones)</w:t>
      </w:r>
    </w:p>
    <w:p w14:paraId="53764697" w14:textId="77777777" w:rsidR="00477009" w:rsidRPr="009F392E" w:rsidRDefault="00477009" w:rsidP="00477009">
      <w:pPr>
        <w:pStyle w:val="Prrafodelista"/>
        <w:numPr>
          <w:ilvl w:val="0"/>
          <w:numId w:val="46"/>
        </w:numPr>
        <w:spacing w:line="276" w:lineRule="auto"/>
        <w:rPr>
          <w:rFonts w:ascii="Arial" w:hAnsi="Arial" w:cs="Arial"/>
          <w:sz w:val="22"/>
          <w:szCs w:val="22"/>
        </w:rPr>
      </w:pPr>
      <w:r w:rsidRPr="009F392E">
        <w:rPr>
          <w:rFonts w:ascii="Arial" w:hAnsi="Arial" w:cs="Arial"/>
          <w:sz w:val="22"/>
          <w:szCs w:val="22"/>
        </w:rPr>
        <w:t>Sistema de condensación completo</w:t>
      </w:r>
    </w:p>
    <w:p w14:paraId="7B7EF521" w14:textId="77777777" w:rsidR="00477009" w:rsidRPr="009F392E" w:rsidRDefault="00477009" w:rsidP="00477009">
      <w:pPr>
        <w:pStyle w:val="Prrafodelista"/>
        <w:numPr>
          <w:ilvl w:val="0"/>
          <w:numId w:val="46"/>
        </w:numPr>
        <w:spacing w:line="276" w:lineRule="auto"/>
        <w:rPr>
          <w:rFonts w:ascii="Arial" w:hAnsi="Arial" w:cs="Arial"/>
          <w:sz w:val="22"/>
          <w:szCs w:val="22"/>
        </w:rPr>
      </w:pPr>
      <w:r w:rsidRPr="009F392E">
        <w:rPr>
          <w:rFonts w:ascii="Arial" w:hAnsi="Arial" w:cs="Arial"/>
          <w:sz w:val="22"/>
          <w:szCs w:val="22"/>
        </w:rPr>
        <w:t>Mangueras de conexión</w:t>
      </w:r>
    </w:p>
    <w:p w14:paraId="508EF0DE" w14:textId="77777777" w:rsidR="00477009" w:rsidRPr="009F392E" w:rsidRDefault="00477009" w:rsidP="00477009">
      <w:pPr>
        <w:pStyle w:val="Prrafodelista"/>
        <w:numPr>
          <w:ilvl w:val="0"/>
          <w:numId w:val="46"/>
        </w:numPr>
        <w:spacing w:line="276" w:lineRule="auto"/>
        <w:rPr>
          <w:rFonts w:ascii="Arial" w:hAnsi="Arial" w:cs="Arial"/>
          <w:sz w:val="22"/>
          <w:szCs w:val="22"/>
        </w:rPr>
      </w:pPr>
      <w:r w:rsidRPr="009F392E">
        <w:rPr>
          <w:rFonts w:ascii="Arial" w:hAnsi="Arial" w:cs="Arial"/>
          <w:sz w:val="22"/>
          <w:szCs w:val="22"/>
        </w:rPr>
        <w:t>Kit básico de instalación</w:t>
      </w:r>
    </w:p>
    <w:p w14:paraId="16BB547C" w14:textId="77777777" w:rsidR="00477009" w:rsidRPr="009F392E" w:rsidRDefault="00477009" w:rsidP="00477009">
      <w:pPr>
        <w:pStyle w:val="Prrafodelista"/>
        <w:numPr>
          <w:ilvl w:val="0"/>
          <w:numId w:val="46"/>
        </w:numPr>
        <w:spacing w:line="276" w:lineRule="auto"/>
        <w:rPr>
          <w:rFonts w:ascii="Arial" w:hAnsi="Arial" w:cs="Arial"/>
          <w:sz w:val="22"/>
          <w:szCs w:val="22"/>
        </w:rPr>
      </w:pPr>
      <w:r w:rsidRPr="009F392E">
        <w:rPr>
          <w:rFonts w:ascii="Arial" w:hAnsi="Arial" w:cs="Arial"/>
          <w:sz w:val="22"/>
          <w:szCs w:val="22"/>
        </w:rPr>
        <w:t>Manuales de operación en español</w:t>
      </w:r>
    </w:p>
    <w:p w14:paraId="2BA4D8BD" w14:textId="77777777" w:rsidR="00477009" w:rsidRPr="009F392E" w:rsidRDefault="00477009" w:rsidP="00477009">
      <w:pPr>
        <w:pStyle w:val="Prrafodelista"/>
        <w:numPr>
          <w:ilvl w:val="0"/>
          <w:numId w:val="46"/>
        </w:numPr>
        <w:spacing w:line="276" w:lineRule="auto"/>
        <w:rPr>
          <w:rFonts w:ascii="Arial" w:hAnsi="Arial" w:cs="Arial"/>
          <w:sz w:val="22"/>
          <w:szCs w:val="22"/>
        </w:rPr>
      </w:pPr>
      <w:r w:rsidRPr="009F392E">
        <w:rPr>
          <w:rFonts w:ascii="Arial" w:hAnsi="Arial" w:cs="Arial"/>
          <w:sz w:val="22"/>
          <w:szCs w:val="22"/>
        </w:rPr>
        <w:t>Software (de corresponder)</w:t>
      </w:r>
    </w:p>
    <w:p w14:paraId="6E1B8D45" w14:textId="77777777" w:rsidR="00477009" w:rsidRPr="009F392E" w:rsidRDefault="00477009" w:rsidP="00477009">
      <w:pPr>
        <w:pStyle w:val="Prrafodelista"/>
        <w:numPr>
          <w:ilvl w:val="0"/>
          <w:numId w:val="47"/>
        </w:numPr>
        <w:ind w:left="284"/>
        <w:rPr>
          <w:rFonts w:ascii="Arial" w:hAnsi="Arial" w:cs="Arial"/>
          <w:b/>
          <w:bCs/>
          <w:sz w:val="22"/>
          <w:szCs w:val="22"/>
        </w:rPr>
      </w:pPr>
      <w:r w:rsidRPr="009F392E">
        <w:rPr>
          <w:rFonts w:ascii="Arial" w:hAnsi="Arial" w:cs="Arial"/>
          <w:b/>
          <w:bCs/>
          <w:sz w:val="22"/>
          <w:szCs w:val="22"/>
        </w:rPr>
        <w:t>NORMAS Y MÉTODOS DE REFERENCIA</w:t>
      </w:r>
    </w:p>
    <w:p w14:paraId="32077C44" w14:textId="77777777" w:rsidR="00477009" w:rsidRPr="009F392E" w:rsidRDefault="00477009" w:rsidP="00477009">
      <w:pPr>
        <w:ind w:left="284"/>
        <w:rPr>
          <w:rFonts w:ascii="Arial" w:hAnsi="Arial" w:cs="Arial"/>
          <w:sz w:val="22"/>
          <w:szCs w:val="22"/>
        </w:rPr>
      </w:pPr>
      <w:r w:rsidRPr="009F392E">
        <w:rPr>
          <w:rFonts w:ascii="Arial" w:hAnsi="Arial" w:cs="Arial"/>
          <w:sz w:val="22"/>
          <w:szCs w:val="22"/>
        </w:rPr>
        <w:t>El equipo deberá ser compatible con:</w:t>
      </w:r>
    </w:p>
    <w:p w14:paraId="6436FB44" w14:textId="77777777" w:rsidR="00477009" w:rsidRPr="009F392E" w:rsidRDefault="00477009" w:rsidP="00477009">
      <w:pPr>
        <w:pStyle w:val="Prrafodelista"/>
        <w:numPr>
          <w:ilvl w:val="0"/>
          <w:numId w:val="48"/>
        </w:numPr>
        <w:rPr>
          <w:rFonts w:ascii="Arial" w:hAnsi="Arial" w:cs="Arial"/>
          <w:sz w:val="22"/>
          <w:szCs w:val="22"/>
        </w:rPr>
      </w:pPr>
      <w:r w:rsidRPr="009F392E">
        <w:rPr>
          <w:rFonts w:ascii="Arial" w:hAnsi="Arial" w:cs="Arial"/>
          <w:sz w:val="22"/>
          <w:szCs w:val="22"/>
        </w:rPr>
        <w:t>APHA – Standard Methods (método 5520 B o equivalente)</w:t>
      </w:r>
    </w:p>
    <w:p w14:paraId="2C52533E" w14:textId="77777777" w:rsidR="00477009" w:rsidRPr="009F392E" w:rsidRDefault="00477009" w:rsidP="00477009">
      <w:pPr>
        <w:pStyle w:val="Prrafodelista"/>
        <w:numPr>
          <w:ilvl w:val="0"/>
          <w:numId w:val="48"/>
        </w:numPr>
        <w:rPr>
          <w:rFonts w:ascii="Arial" w:hAnsi="Arial" w:cs="Arial"/>
          <w:sz w:val="22"/>
          <w:szCs w:val="22"/>
        </w:rPr>
      </w:pPr>
      <w:r w:rsidRPr="009F392E">
        <w:rPr>
          <w:rFonts w:ascii="Arial" w:hAnsi="Arial" w:cs="Arial"/>
          <w:sz w:val="22"/>
          <w:szCs w:val="22"/>
        </w:rPr>
        <w:t>EPA 1664A</w:t>
      </w:r>
    </w:p>
    <w:p w14:paraId="6D504ECF" w14:textId="77777777" w:rsidR="00477009" w:rsidRPr="009F392E" w:rsidRDefault="00477009" w:rsidP="00477009">
      <w:pPr>
        <w:pStyle w:val="Prrafodelista"/>
        <w:numPr>
          <w:ilvl w:val="0"/>
          <w:numId w:val="48"/>
        </w:numPr>
        <w:rPr>
          <w:rFonts w:ascii="Arial" w:hAnsi="Arial" w:cs="Arial"/>
          <w:sz w:val="22"/>
          <w:szCs w:val="22"/>
        </w:rPr>
      </w:pPr>
      <w:r w:rsidRPr="009F392E">
        <w:rPr>
          <w:rFonts w:ascii="Arial" w:hAnsi="Arial" w:cs="Arial"/>
          <w:sz w:val="22"/>
          <w:szCs w:val="22"/>
        </w:rPr>
        <w:t>Métodos gravimétricos para determinación de aceites y grasas</w:t>
      </w:r>
    </w:p>
    <w:p w14:paraId="3CEC3A82" w14:textId="77777777" w:rsidR="00477009" w:rsidRPr="004E765F" w:rsidRDefault="00477009" w:rsidP="00477009">
      <w:pPr>
        <w:pStyle w:val="Prrafodelista"/>
        <w:spacing w:line="276" w:lineRule="auto"/>
        <w:ind w:left="993"/>
        <w:rPr>
          <w:rFonts w:ascii="Arial" w:hAnsi="Arial" w:cs="Arial"/>
          <w:sz w:val="22"/>
          <w:szCs w:val="22"/>
        </w:rPr>
      </w:pPr>
    </w:p>
    <w:p w14:paraId="4D8D68DD" w14:textId="77777777" w:rsidR="00477009" w:rsidRPr="004E765F" w:rsidRDefault="00477009" w:rsidP="00477009">
      <w:pPr>
        <w:pStyle w:val="Prrafodelista"/>
        <w:spacing w:line="276" w:lineRule="auto"/>
        <w:ind w:left="709"/>
        <w:rPr>
          <w:rFonts w:ascii="Arial" w:eastAsia="Aptos" w:hAnsi="Arial" w:cs="Arial"/>
          <w:b/>
          <w:bCs/>
          <w:iCs/>
          <w:sz w:val="22"/>
          <w:szCs w:val="22"/>
        </w:rPr>
      </w:pPr>
      <w:r w:rsidRPr="004E765F">
        <w:rPr>
          <w:rFonts w:ascii="Arial" w:eastAsia="Aptos" w:hAnsi="Arial" w:cs="Arial"/>
          <w:b/>
          <w:bCs/>
          <w:iCs/>
          <w:sz w:val="22"/>
          <w:szCs w:val="22"/>
        </w:rPr>
        <w:t>Normativa</w:t>
      </w:r>
    </w:p>
    <w:p w14:paraId="44FCC5BE" w14:textId="77777777" w:rsidR="00477009" w:rsidRDefault="00477009" w:rsidP="00477009">
      <w:pPr>
        <w:pStyle w:val="Prrafodelista"/>
        <w:spacing w:line="276" w:lineRule="auto"/>
        <w:jc w:val="both"/>
        <w:rPr>
          <w:rFonts w:ascii="Arial" w:hAnsi="Arial" w:cs="Arial"/>
          <w:sz w:val="22"/>
          <w:szCs w:val="22"/>
        </w:rPr>
      </w:pPr>
      <w:r w:rsidRPr="004E765F">
        <w:rPr>
          <w:rFonts w:ascii="Arial" w:hAnsi="Arial" w:cs="Arial"/>
          <w:sz w:val="22"/>
          <w:szCs w:val="22"/>
        </w:rPr>
        <w:t>Que cumpla con las normas ANSI/ASHRAE 72-2022 y ANSI/ASHRAE 15-2016 así mismos debe evidenciar una</w:t>
      </w:r>
      <w:r w:rsidRPr="004E765F">
        <w:rPr>
          <w:rFonts w:ascii="Arial" w:hAnsi="Arial" w:cs="Arial"/>
          <w:b/>
          <w:bCs/>
          <w:sz w:val="22"/>
          <w:szCs w:val="22"/>
        </w:rPr>
        <w:t xml:space="preserve"> </w:t>
      </w:r>
      <w:r w:rsidRPr="004E765F">
        <w:rPr>
          <w:rFonts w:ascii="Arial" w:hAnsi="Arial" w:cs="Arial"/>
          <w:sz w:val="22"/>
          <w:szCs w:val="22"/>
        </w:rPr>
        <w:t>copia del certificado del equipo.</w:t>
      </w:r>
    </w:p>
    <w:p w14:paraId="303AF399" w14:textId="77777777" w:rsidR="00477009" w:rsidRPr="004E765F" w:rsidRDefault="00477009" w:rsidP="00477009">
      <w:pPr>
        <w:pStyle w:val="Prrafodelista"/>
        <w:spacing w:line="276" w:lineRule="auto"/>
        <w:jc w:val="both"/>
        <w:rPr>
          <w:rFonts w:ascii="Arial" w:hAnsi="Arial" w:cs="Arial"/>
          <w:sz w:val="22"/>
          <w:szCs w:val="22"/>
        </w:rPr>
      </w:pPr>
    </w:p>
    <w:p w14:paraId="60A00BCC" w14:textId="77777777" w:rsidR="00477009" w:rsidRPr="00422671" w:rsidRDefault="00477009" w:rsidP="00477009">
      <w:pPr>
        <w:pStyle w:val="Prrafodelista"/>
        <w:ind w:left="-142"/>
        <w:jc w:val="both"/>
        <w:rPr>
          <w:rFonts w:ascii="Arial" w:eastAsia="Aptos" w:hAnsi="Arial" w:cs="Arial"/>
          <w:iCs/>
          <w:sz w:val="22"/>
          <w:szCs w:val="22"/>
        </w:rPr>
      </w:pPr>
      <w:r w:rsidRPr="00422671">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w:t>
      </w:r>
      <w:r>
        <w:rPr>
          <w:rFonts w:ascii="Arial" w:eastAsia="Aptos" w:hAnsi="Arial" w:cs="Arial"/>
          <w:iCs/>
          <w:sz w:val="22"/>
          <w:szCs w:val="22"/>
        </w:rPr>
        <w:t xml:space="preserve">MANUAL O </w:t>
      </w:r>
      <w:r w:rsidRPr="00422671">
        <w:rPr>
          <w:rFonts w:ascii="Arial" w:eastAsia="Aptos" w:hAnsi="Arial" w:cs="Arial"/>
          <w:iCs/>
          <w:sz w:val="22"/>
          <w:szCs w:val="22"/>
        </w:rPr>
        <w:t>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Default="00A11343" w:rsidP="00854B00">
      <w:pPr>
        <w:rPr>
          <w:rFonts w:ascii="Arial" w:hAnsi="Arial" w:cs="Arial"/>
          <w:b/>
          <w:bCs/>
          <w:sz w:val="22"/>
          <w:szCs w:val="22"/>
        </w:rPr>
      </w:pPr>
      <w:r w:rsidRPr="004E765F">
        <w:rPr>
          <w:rFonts w:ascii="Arial" w:hAnsi="Arial" w:cs="Arial"/>
          <w:b/>
          <w:bCs/>
          <w:sz w:val="22"/>
          <w:szCs w:val="22"/>
          <w:highlight w:val="lightGray"/>
        </w:rPr>
        <w:t>7</w:t>
      </w:r>
      <w:r w:rsidR="00854B00" w:rsidRPr="004E765F">
        <w:rPr>
          <w:rFonts w:ascii="Arial" w:hAnsi="Arial" w:cs="Arial"/>
          <w:b/>
          <w:bCs/>
          <w:sz w:val="22"/>
          <w:szCs w:val="22"/>
          <w:highlight w:val="lightGray"/>
        </w:rPr>
        <w:t xml:space="preserve">.-PRESTACIONES ACCESORIAS PARA BIENES </w:t>
      </w:r>
    </w:p>
    <w:p w14:paraId="786DD663" w14:textId="3DB00470" w:rsidR="00AA300C" w:rsidRDefault="00AA300C" w:rsidP="00854B00">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Pr="004E765F" w:rsidRDefault="00A11343" w:rsidP="00854B00">
      <w:pPr>
        <w:rPr>
          <w:rFonts w:ascii="Arial" w:hAnsi="Arial" w:cs="Arial"/>
          <w:sz w:val="22"/>
          <w:szCs w:val="22"/>
        </w:rPr>
      </w:pPr>
      <w:r w:rsidRPr="004E765F">
        <w:rPr>
          <w:rFonts w:ascii="Arial" w:hAnsi="Arial" w:cs="Arial"/>
          <w:b/>
          <w:bCs/>
          <w:sz w:val="22"/>
          <w:szCs w:val="22"/>
          <w:highlight w:val="lightGray"/>
        </w:rPr>
        <w:t>8</w:t>
      </w:r>
      <w:r w:rsidR="00854B00" w:rsidRPr="004E765F">
        <w:rPr>
          <w:rFonts w:ascii="Arial" w:hAnsi="Arial" w:cs="Arial"/>
          <w:b/>
          <w:bCs/>
          <w:sz w:val="22"/>
          <w:szCs w:val="22"/>
          <w:highlight w:val="lightGray"/>
        </w:rPr>
        <w:t xml:space="preserve">.- OTROS RECURSOS QUE EL </w:t>
      </w:r>
      <w:r w:rsidR="003F39F5" w:rsidRPr="004E765F">
        <w:rPr>
          <w:rFonts w:ascii="Arial" w:hAnsi="Arial" w:cs="Arial"/>
          <w:b/>
          <w:bCs/>
          <w:sz w:val="22"/>
          <w:szCs w:val="22"/>
          <w:highlight w:val="lightGray"/>
        </w:rPr>
        <w:t>PROVEEDOR NECESITE</w:t>
      </w:r>
      <w:r w:rsidR="00854B00" w:rsidRPr="004E765F">
        <w:rPr>
          <w:rFonts w:ascii="Arial" w:hAnsi="Arial" w:cs="Arial"/>
          <w:b/>
          <w:bCs/>
          <w:sz w:val="22"/>
          <w:szCs w:val="22"/>
          <w:highlight w:val="lightGray"/>
        </w:rPr>
        <w:t xml:space="preserve"> PARA EJECUTAR LA</w:t>
      </w:r>
      <w:r w:rsidR="00854B00" w:rsidRPr="004E765F">
        <w:rPr>
          <w:rFonts w:ascii="Arial" w:hAnsi="Arial" w:cs="Arial"/>
          <w:sz w:val="22"/>
          <w:szCs w:val="22"/>
          <w:highlight w:val="lightGray"/>
        </w:rPr>
        <w:t xml:space="preserve"> </w:t>
      </w:r>
      <w:r w:rsidR="00854B00" w:rsidRPr="004E765F">
        <w:rPr>
          <w:rFonts w:ascii="Arial" w:hAnsi="Arial" w:cs="Arial"/>
          <w:b/>
          <w:bCs/>
          <w:sz w:val="22"/>
          <w:szCs w:val="22"/>
          <w:highlight w:val="lightGray"/>
        </w:rPr>
        <w:t>CONTRATACIÓN</w:t>
      </w:r>
      <w:r w:rsidR="00854B00" w:rsidRPr="004E765F">
        <w:rPr>
          <w:rFonts w:ascii="Arial" w:hAnsi="Arial" w:cs="Arial"/>
          <w:sz w:val="22"/>
          <w:szCs w:val="22"/>
        </w:rPr>
        <w:t xml:space="preserve"> </w:t>
      </w:r>
    </w:p>
    <w:p w14:paraId="4FC3C8B9" w14:textId="1E107C3F" w:rsidR="007013A7" w:rsidRPr="004E765F" w:rsidRDefault="007013A7" w:rsidP="00AA300C">
      <w:pPr>
        <w:jc w:val="both"/>
        <w:rPr>
          <w:rFonts w:ascii="Arial" w:hAnsi="Arial" w:cs="Arial"/>
          <w:b/>
          <w:bCs/>
          <w:sz w:val="22"/>
          <w:szCs w:val="22"/>
        </w:rPr>
      </w:pPr>
      <w:r w:rsidRPr="004E765F">
        <w:rPr>
          <w:rFonts w:ascii="Arial" w:hAnsi="Arial" w:cs="Arial"/>
          <w:b/>
          <w:bCs/>
          <w:sz w:val="22"/>
          <w:szCs w:val="22"/>
        </w:rPr>
        <w:t>a) Requisitos del proveedor</w:t>
      </w:r>
    </w:p>
    <w:p w14:paraId="24F84204" w14:textId="797B3C93"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63096101" w14:textId="07CFBC61"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lastRenderedPageBreak/>
        <w:t>El proveedor deberá presentar un documento legalizado que indique que es distribuidor autorizado de las marcas de los productos que oferta con el fin de garantizar la provisión de repuestos y mantenimiento.</w:t>
      </w:r>
    </w:p>
    <w:p w14:paraId="79DB3D20" w14:textId="254E8F27"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sidR="00AA300C">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250E790B" w14:textId="38140BA9" w:rsidR="007013A7" w:rsidRPr="004E765F" w:rsidRDefault="007013A7">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3746554B" w14:textId="36B2BCAF" w:rsidR="007013A7" w:rsidRPr="004E765F" w:rsidRDefault="007013A7">
      <w:pPr>
        <w:pStyle w:val="Prrafodelista"/>
        <w:numPr>
          <w:ilvl w:val="0"/>
          <w:numId w:val="7"/>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Personal técnico acreditado por el fabricante</w:t>
      </w:r>
      <w:r w:rsidR="00FF0BB0" w:rsidRPr="004E765F">
        <w:rPr>
          <w:rFonts w:ascii="Arial" w:hAnsi="Arial" w:cs="Arial"/>
          <w:sz w:val="22"/>
          <w:szCs w:val="22"/>
        </w:rPr>
        <w:t xml:space="preserve"> </w:t>
      </w:r>
      <w:r w:rsidR="007013A7" w:rsidRPr="004E765F">
        <w:rPr>
          <w:rFonts w:ascii="Arial" w:hAnsi="Arial" w:cs="Arial"/>
          <w:sz w:val="22"/>
          <w:szCs w:val="22"/>
        </w:rPr>
        <w:t xml:space="preserve">del equipo </w:t>
      </w:r>
      <w:r w:rsidR="00FF0BB0" w:rsidRPr="004E765F">
        <w:rPr>
          <w:rFonts w:ascii="Arial" w:hAnsi="Arial" w:cs="Arial"/>
          <w:sz w:val="22"/>
          <w:szCs w:val="22"/>
        </w:rPr>
        <w:t>(vigente)</w:t>
      </w:r>
      <w:r w:rsidRPr="004E765F">
        <w:rPr>
          <w:rFonts w:ascii="Arial" w:hAnsi="Arial" w:cs="Arial"/>
          <w:sz w:val="22"/>
          <w:szCs w:val="22"/>
        </w:rPr>
        <w:t>.</w:t>
      </w:r>
    </w:p>
    <w:p w14:paraId="0258D921" w14:textId="77777777"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Herramientas y equipos necesarios para instalación.</w:t>
      </w:r>
    </w:p>
    <w:p w14:paraId="2A8B589D" w14:textId="39BD6E16" w:rsidR="00854B00" w:rsidRPr="004E765F" w:rsidRDefault="00A11343" w:rsidP="00854B00">
      <w:pPr>
        <w:rPr>
          <w:rFonts w:ascii="Arial" w:hAnsi="Arial" w:cs="Arial"/>
          <w:b/>
          <w:bCs/>
          <w:sz w:val="22"/>
          <w:szCs w:val="22"/>
        </w:rPr>
      </w:pPr>
      <w:r w:rsidRPr="004E765F">
        <w:rPr>
          <w:rFonts w:ascii="Arial" w:hAnsi="Arial" w:cs="Arial"/>
          <w:b/>
          <w:bCs/>
          <w:sz w:val="22"/>
          <w:szCs w:val="22"/>
          <w:highlight w:val="lightGray"/>
        </w:rPr>
        <w:t>9</w:t>
      </w:r>
      <w:r w:rsidR="00854B00" w:rsidRPr="004E765F">
        <w:rPr>
          <w:rFonts w:ascii="Arial" w:hAnsi="Arial" w:cs="Arial"/>
          <w:b/>
          <w:bCs/>
          <w:sz w:val="22"/>
          <w:szCs w:val="22"/>
          <w:highlight w:val="lightGray"/>
        </w:rPr>
        <w:t>.- MODALIDAD DE PAGO PARA BIENES</w:t>
      </w:r>
    </w:p>
    <w:p w14:paraId="3ED33BA7" w14:textId="50854BA9" w:rsidR="00854B00" w:rsidRPr="004E765F" w:rsidRDefault="00246FC0" w:rsidP="00854B00">
      <w:pPr>
        <w:rPr>
          <w:rFonts w:ascii="Arial" w:hAnsi="Arial" w:cs="Arial"/>
          <w:sz w:val="22"/>
          <w:szCs w:val="22"/>
        </w:rPr>
      </w:pPr>
      <w:r w:rsidRPr="004E765F">
        <w:rPr>
          <w:rFonts w:ascii="Arial" w:hAnsi="Arial" w:cs="Arial"/>
          <w:sz w:val="22"/>
          <w:szCs w:val="22"/>
        </w:rPr>
        <w:t xml:space="preserve">       </w:t>
      </w:r>
      <w:r w:rsidR="00854B00" w:rsidRPr="004E765F">
        <w:rPr>
          <w:rFonts w:ascii="Arial" w:hAnsi="Arial" w:cs="Arial"/>
          <w:sz w:val="22"/>
          <w:szCs w:val="22"/>
        </w:rPr>
        <w:t>A suma alzada</w:t>
      </w:r>
    </w:p>
    <w:p w14:paraId="48A44D7C" w14:textId="3392F19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A860D4" w:rsidRPr="004E765F">
        <w:rPr>
          <w:rFonts w:ascii="Arial" w:hAnsi="Arial" w:cs="Arial"/>
          <w:b/>
          <w:bCs/>
          <w:sz w:val="22"/>
          <w:szCs w:val="22"/>
          <w:highlight w:val="lightGray"/>
        </w:rPr>
        <w:t>0</w:t>
      </w:r>
      <w:r w:rsidRPr="004E765F">
        <w:rPr>
          <w:rFonts w:ascii="Arial" w:hAnsi="Arial" w:cs="Arial"/>
          <w:b/>
          <w:bCs/>
          <w:sz w:val="22"/>
          <w:szCs w:val="22"/>
          <w:highlight w:val="lightGray"/>
        </w:rPr>
        <w:t>.- PLAZO DE ENTREGA</w:t>
      </w:r>
      <w:r w:rsidRPr="004E765F">
        <w:rPr>
          <w:rFonts w:ascii="Arial" w:hAnsi="Arial" w:cs="Arial"/>
          <w:b/>
          <w:bCs/>
          <w:sz w:val="22"/>
          <w:szCs w:val="22"/>
        </w:rPr>
        <w:t xml:space="preserve"> </w:t>
      </w:r>
    </w:p>
    <w:p w14:paraId="5ABA45A2" w14:textId="77777777" w:rsidR="00603FE6" w:rsidRDefault="00603FE6" w:rsidP="00603FE6">
      <w:pPr>
        <w:ind w:left="284"/>
      </w:pPr>
      <w:r w:rsidRPr="00A11343">
        <w:t xml:space="preserve">Hasta </w:t>
      </w:r>
      <w:r>
        <w:t>90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681AC8E5" w14:textId="67A5C773" w:rsidR="00854B00" w:rsidRPr="004E765F" w:rsidRDefault="00492BFE" w:rsidP="00854B00">
      <w:pPr>
        <w:rPr>
          <w:rFonts w:ascii="Arial" w:hAnsi="Arial" w:cs="Arial"/>
          <w:b/>
          <w:bCs/>
          <w:sz w:val="22"/>
          <w:szCs w:val="22"/>
        </w:rPr>
      </w:pPr>
      <w:r w:rsidRPr="004E765F">
        <w:rPr>
          <w:rFonts w:ascii="Arial" w:hAnsi="Arial" w:cs="Arial"/>
          <w:b/>
          <w:bCs/>
          <w:sz w:val="22"/>
          <w:szCs w:val="22"/>
          <w:highlight w:val="lightGray"/>
        </w:rPr>
        <w:t>1</w:t>
      </w:r>
      <w:r w:rsidR="00854B00" w:rsidRPr="004E765F">
        <w:rPr>
          <w:rFonts w:ascii="Arial" w:hAnsi="Arial" w:cs="Arial"/>
          <w:b/>
          <w:bCs/>
          <w:sz w:val="22"/>
          <w:szCs w:val="22"/>
          <w:highlight w:val="lightGray"/>
        </w:rPr>
        <w:t>1</w:t>
      </w:r>
      <w:r w:rsidRPr="004E765F">
        <w:rPr>
          <w:rFonts w:ascii="Arial" w:hAnsi="Arial" w:cs="Arial"/>
          <w:b/>
          <w:bCs/>
          <w:sz w:val="22"/>
          <w:szCs w:val="22"/>
          <w:highlight w:val="lightGray"/>
        </w:rPr>
        <w:t>.-</w:t>
      </w:r>
      <w:r w:rsidR="00854B00" w:rsidRPr="004E765F">
        <w:rPr>
          <w:rFonts w:ascii="Arial" w:hAnsi="Arial" w:cs="Arial"/>
          <w:b/>
          <w:bCs/>
          <w:sz w:val="22"/>
          <w:szCs w:val="22"/>
          <w:highlight w:val="lightGray"/>
        </w:rPr>
        <w:t xml:space="preserve"> LUGAR DE ENTREGA</w:t>
      </w:r>
    </w:p>
    <w:p w14:paraId="5C0D1FE3" w14:textId="77777777" w:rsidR="000A7E65" w:rsidRPr="004E765F" w:rsidRDefault="000A7E65" w:rsidP="004068F5">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57341040" w14:textId="49167727" w:rsidR="003D7D91" w:rsidRPr="004E765F" w:rsidRDefault="003D7D91">
      <w:pPr>
        <w:pStyle w:val="Prrafodelista"/>
        <w:numPr>
          <w:ilvl w:val="0"/>
          <w:numId w:val="11"/>
        </w:numPr>
        <w:spacing w:before="120" w:after="120"/>
        <w:jc w:val="both"/>
        <w:rPr>
          <w:rFonts w:ascii="Arial" w:hAnsi="Arial" w:cs="Arial"/>
          <w:sz w:val="22"/>
          <w:szCs w:val="22"/>
        </w:rPr>
      </w:pPr>
      <w:r w:rsidRPr="004E765F">
        <w:rPr>
          <w:rFonts w:ascii="Arial" w:hAnsi="Arial" w:cs="Arial"/>
          <w:sz w:val="22"/>
          <w:szCs w:val="22"/>
        </w:rPr>
        <w:t>El lugar de entrega, transporte e instalación de los equipos requeridos será en el</w:t>
      </w:r>
      <w:r w:rsidR="00556D38">
        <w:rPr>
          <w:rFonts w:ascii="Arial" w:hAnsi="Arial" w:cs="Arial"/>
          <w:sz w:val="22"/>
          <w:szCs w:val="22"/>
        </w:rPr>
        <w:t xml:space="preserve"> primer</w:t>
      </w:r>
      <w:r w:rsidR="006747E0">
        <w:rPr>
          <w:rFonts w:ascii="Arial" w:hAnsi="Arial" w:cs="Arial"/>
          <w:sz w:val="22"/>
          <w:szCs w:val="22"/>
        </w:rPr>
        <w:t xml:space="preserve"> piso</w:t>
      </w:r>
      <w:r w:rsidR="00FB72DC" w:rsidRPr="004E765F">
        <w:rPr>
          <w:rFonts w:ascii="Arial" w:hAnsi="Arial" w:cs="Arial"/>
          <w:sz w:val="22"/>
          <w:szCs w:val="22"/>
        </w:rPr>
        <w:t xml:space="preserve"> del </w:t>
      </w:r>
      <w:r w:rsidRPr="004E765F">
        <w:rPr>
          <w:rFonts w:ascii="Arial" w:hAnsi="Arial" w:cs="Arial"/>
          <w:sz w:val="22"/>
          <w:szCs w:val="22"/>
        </w:rPr>
        <w:t>Laboratorio</w:t>
      </w:r>
      <w:r w:rsidR="00477009">
        <w:rPr>
          <w:rFonts w:ascii="Arial" w:hAnsi="Arial" w:cs="Arial"/>
          <w:sz w:val="22"/>
          <w:szCs w:val="22"/>
        </w:rPr>
        <w:t xml:space="preserve"> Fisicoquímico de </w:t>
      </w:r>
      <w:r w:rsidRPr="004E765F">
        <w:rPr>
          <w:rFonts w:ascii="Arial" w:hAnsi="Arial" w:cs="Arial"/>
          <w:sz w:val="22"/>
          <w:szCs w:val="22"/>
        </w:rPr>
        <w:t>Control de Calidad y Efluentes sede Chilpina SEDAPAR S.A. (sito Av. Las Peñas s/n Socabaya –Arequipa).</w:t>
      </w:r>
    </w:p>
    <w:p w14:paraId="38BFCEDE" w14:textId="2C334C43"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316FF9E2"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SEDAPAR no recibirá ni se responsabilizará de los bienes entregados fuera del horario de atención establecido.</w:t>
      </w:r>
    </w:p>
    <w:p w14:paraId="2FD227C6"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2</w:t>
      </w:r>
      <w:r w:rsidRPr="004E765F">
        <w:rPr>
          <w:rFonts w:ascii="Arial" w:hAnsi="Arial" w:cs="Arial"/>
          <w:b/>
          <w:bCs/>
          <w:sz w:val="22"/>
          <w:szCs w:val="22"/>
          <w:highlight w:val="lightGray"/>
        </w:rPr>
        <w:t>.- SISTEMA DE ENTREGA DE BIENES</w:t>
      </w:r>
      <w:r w:rsidRPr="004E765F">
        <w:rPr>
          <w:rFonts w:ascii="Arial" w:hAnsi="Arial" w:cs="Arial"/>
          <w:b/>
          <w:bCs/>
          <w:sz w:val="22"/>
          <w:szCs w:val="22"/>
        </w:rPr>
        <w:t xml:space="preserve"> </w:t>
      </w:r>
    </w:p>
    <w:p w14:paraId="0B97CADA" w14:textId="307752CB" w:rsidR="00312FF4" w:rsidRPr="00422671" w:rsidRDefault="000A7E65" w:rsidP="00422671">
      <w:pPr>
        <w:ind w:left="426"/>
        <w:rPr>
          <w:rFonts w:ascii="Arial" w:hAnsi="Arial" w:cs="Arial"/>
          <w:sz w:val="22"/>
          <w:szCs w:val="22"/>
        </w:rPr>
      </w:pPr>
      <w:r w:rsidRPr="004E765F">
        <w:rPr>
          <w:rFonts w:ascii="Arial" w:hAnsi="Arial" w:cs="Arial"/>
          <w:sz w:val="22"/>
          <w:szCs w:val="22"/>
        </w:rPr>
        <w:t>Llave en Mano, conforme artículo 129 del Reglamento.</w:t>
      </w:r>
    </w:p>
    <w:p w14:paraId="14BA911E" w14:textId="77777777" w:rsidR="00312FF4" w:rsidRPr="00422671" w:rsidRDefault="00312FF4" w:rsidP="00312FF4">
      <w:pPr>
        <w:rPr>
          <w:rFonts w:ascii="Arial" w:hAnsi="Arial" w:cs="Arial"/>
          <w:b/>
          <w:bCs/>
          <w:sz w:val="22"/>
          <w:szCs w:val="22"/>
          <w:u w:val="single"/>
        </w:rPr>
      </w:pPr>
      <w:r w:rsidRPr="00422671">
        <w:rPr>
          <w:rFonts w:ascii="Arial" w:hAnsi="Arial" w:cs="Arial"/>
          <w:b/>
          <w:bCs/>
          <w:sz w:val="22"/>
          <w:szCs w:val="22"/>
          <w:u w:val="single"/>
        </w:rPr>
        <w:t>Incluye:</w:t>
      </w:r>
    </w:p>
    <w:p w14:paraId="545DFB06" w14:textId="19289141" w:rsidR="00312FF4" w:rsidRPr="00422671" w:rsidRDefault="00312FF4">
      <w:pPr>
        <w:numPr>
          <w:ilvl w:val="0"/>
          <w:numId w:val="1"/>
        </w:numPr>
        <w:rPr>
          <w:rFonts w:ascii="Arial" w:hAnsi="Arial" w:cs="Arial"/>
          <w:b/>
          <w:bCs/>
          <w:sz w:val="22"/>
          <w:szCs w:val="22"/>
        </w:rPr>
      </w:pPr>
      <w:r w:rsidRPr="00422671">
        <w:rPr>
          <w:rFonts w:ascii="Arial" w:hAnsi="Arial" w:cs="Arial"/>
          <w:b/>
          <w:bCs/>
          <w:sz w:val="22"/>
          <w:szCs w:val="22"/>
        </w:rPr>
        <w:t>Instalación</w:t>
      </w:r>
      <w:r w:rsidR="00FA0415" w:rsidRPr="00422671">
        <w:rPr>
          <w:rFonts w:ascii="Arial" w:hAnsi="Arial" w:cs="Arial"/>
          <w:b/>
          <w:bCs/>
          <w:sz w:val="22"/>
          <w:szCs w:val="22"/>
        </w:rPr>
        <w:t xml:space="preserve"> y puesta en Funcionamiento:</w:t>
      </w:r>
    </w:p>
    <w:p w14:paraId="3473E7D4" w14:textId="77777777" w:rsidR="00312FF4" w:rsidRPr="00422671" w:rsidRDefault="00312FF4">
      <w:pPr>
        <w:pStyle w:val="Prrafodelista"/>
        <w:numPr>
          <w:ilvl w:val="0"/>
          <w:numId w:val="5"/>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D9170E7" w14:textId="77777777" w:rsidR="00312FF4" w:rsidRPr="004E765F" w:rsidRDefault="00312FF4">
      <w:pPr>
        <w:pStyle w:val="Prrafodelista"/>
        <w:numPr>
          <w:ilvl w:val="0"/>
          <w:numId w:val="5"/>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2FA5334C" w14:textId="0B1EE2FA" w:rsidR="00312FF4" w:rsidRPr="004E765F" w:rsidRDefault="00312FF4">
      <w:pPr>
        <w:pStyle w:val="Default"/>
        <w:numPr>
          <w:ilvl w:val="0"/>
          <w:numId w:val="5"/>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lastRenderedPageBreak/>
        <w:t>La instalación debe ser ejecutada por personal con experiencia</w:t>
      </w:r>
      <w:r w:rsidR="002667A3">
        <w:rPr>
          <w:rFonts w:ascii="Arial" w:hAnsi="Arial" w:cs="Arial"/>
          <w:color w:val="auto"/>
          <w:kern w:val="2"/>
          <w:sz w:val="22"/>
          <w:szCs w:val="22"/>
        </w:rPr>
        <w:t xml:space="preserve"> (mínimo dos años)</w:t>
      </w:r>
      <w:r w:rsidRPr="004E765F">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4E765F" w:rsidRDefault="00312FF4" w:rsidP="00312FF4">
      <w:pPr>
        <w:pStyle w:val="Default"/>
        <w:ind w:left="993" w:hanging="283"/>
        <w:rPr>
          <w:rFonts w:ascii="Arial" w:hAnsi="Arial" w:cs="Arial"/>
          <w:color w:val="auto"/>
          <w:kern w:val="2"/>
          <w:sz w:val="22"/>
          <w:szCs w:val="22"/>
        </w:rPr>
      </w:pPr>
    </w:p>
    <w:p w14:paraId="7F2D40D9" w14:textId="6BE30FEC" w:rsidR="00312FF4" w:rsidRDefault="00312FF4">
      <w:pPr>
        <w:pStyle w:val="Prrafodelista"/>
        <w:numPr>
          <w:ilvl w:val="0"/>
          <w:numId w:val="19"/>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Pr>
          <w:rFonts w:ascii="Arial" w:hAnsi="Arial" w:cs="Arial"/>
          <w:sz w:val="22"/>
          <w:szCs w:val="22"/>
        </w:rPr>
        <w:t>, a</w:t>
      </w:r>
      <w:r w:rsidR="00422671" w:rsidRPr="009C5976">
        <w:rPr>
          <w:rFonts w:ascii="Arial" w:hAnsi="Arial" w:cs="Arial"/>
          <w:sz w:val="22"/>
          <w:szCs w:val="22"/>
        </w:rPr>
        <w:t>demás de las instrucciones del</w:t>
      </w:r>
      <w:r w:rsidRPr="009C5976">
        <w:rPr>
          <w:rFonts w:ascii="Arial" w:hAnsi="Arial" w:cs="Arial"/>
          <w:sz w:val="22"/>
          <w:szCs w:val="22"/>
        </w:rPr>
        <w:t xml:space="preserve"> manejo y cuidados de</w:t>
      </w:r>
      <w:r w:rsidR="006747E0">
        <w:rPr>
          <w:rFonts w:ascii="Arial" w:hAnsi="Arial" w:cs="Arial"/>
          <w:sz w:val="22"/>
          <w:szCs w:val="22"/>
        </w:rPr>
        <w:t xml:space="preserve">l </w:t>
      </w:r>
      <w:r w:rsidR="00070513">
        <w:rPr>
          <w:rFonts w:ascii="Arial" w:hAnsi="Arial" w:cs="Arial"/>
          <w:sz w:val="22"/>
          <w:szCs w:val="22"/>
        </w:rPr>
        <w:t>equipo.</w:t>
      </w:r>
    </w:p>
    <w:p w14:paraId="2FB4127D" w14:textId="159E1E29" w:rsidR="00070513" w:rsidRPr="009C5976" w:rsidRDefault="00070513">
      <w:pPr>
        <w:pStyle w:val="Prrafodelista"/>
        <w:numPr>
          <w:ilvl w:val="0"/>
          <w:numId w:val="19"/>
        </w:numPr>
        <w:spacing w:line="276" w:lineRule="auto"/>
        <w:jc w:val="both"/>
        <w:rPr>
          <w:rFonts w:ascii="Arial" w:hAnsi="Arial" w:cs="Arial"/>
          <w:sz w:val="22"/>
          <w:szCs w:val="22"/>
        </w:rPr>
      </w:pPr>
      <w:r>
        <w:rPr>
          <w:rFonts w:ascii="Arial" w:hAnsi="Arial" w:cs="Arial"/>
          <w:sz w:val="22"/>
          <w:szCs w:val="22"/>
        </w:rPr>
        <w:t xml:space="preserve">Como parte de la entrega las pruebas de operatividad se </w:t>
      </w:r>
      <w:r w:rsidR="002667A3">
        <w:rPr>
          <w:rFonts w:ascii="Arial" w:hAnsi="Arial" w:cs="Arial"/>
          <w:sz w:val="22"/>
          <w:szCs w:val="22"/>
        </w:rPr>
        <w:t>realizarán</w:t>
      </w:r>
      <w:r>
        <w:rPr>
          <w:rFonts w:ascii="Arial" w:hAnsi="Arial" w:cs="Arial"/>
          <w:sz w:val="22"/>
          <w:szCs w:val="22"/>
        </w:rPr>
        <w:t xml:space="preserve"> con una muestra o muestras dadas por el área usuaria en presencia del personal técnico del proveedor.</w:t>
      </w:r>
    </w:p>
    <w:p w14:paraId="5D97662B"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Mantenimiento</w:t>
      </w:r>
    </w:p>
    <w:p w14:paraId="14375BC9" w14:textId="77777777" w:rsidR="00312FF4" w:rsidRPr="004E765F" w:rsidRDefault="00312FF4">
      <w:pPr>
        <w:numPr>
          <w:ilvl w:val="0"/>
          <w:numId w:val="3"/>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AC8F188"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Otras obligaciones</w:t>
      </w:r>
    </w:p>
    <w:p w14:paraId="79E6BB21" w14:textId="0AA90AFA"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w:t>
      </w:r>
      <w:r w:rsidR="00446938">
        <w:rPr>
          <w:rFonts w:ascii="Arial" w:hAnsi="Arial" w:cs="Arial"/>
          <w:sz w:val="22"/>
          <w:szCs w:val="22"/>
        </w:rPr>
        <w:t>l obligatorio.</w:t>
      </w:r>
    </w:p>
    <w:p w14:paraId="23A5E131" w14:textId="4EC33DE9"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 xml:space="preserve">La empresa proveedora deberá entregar el Certificado y/o Carta de Garantía </w:t>
      </w:r>
      <w:r w:rsidR="00070513">
        <w:rPr>
          <w:rFonts w:ascii="Arial" w:hAnsi="Arial" w:cs="Arial"/>
          <w:sz w:val="22"/>
          <w:szCs w:val="22"/>
        </w:rPr>
        <w:t>del</w:t>
      </w:r>
      <w:r w:rsidRPr="004E765F">
        <w:rPr>
          <w:rFonts w:ascii="Arial" w:hAnsi="Arial" w:cs="Arial"/>
          <w:sz w:val="22"/>
          <w:szCs w:val="22"/>
        </w:rPr>
        <w:t xml:space="preserve"> equipo.</w:t>
      </w:r>
    </w:p>
    <w:p w14:paraId="76025372"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389BF3B0"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 xml:space="preserve">La empresa ganadora deberá contar con soporte técnico que acuda a solucionar alguna falla técnica mínimo en </w:t>
      </w:r>
      <w:r w:rsidR="00070513">
        <w:rPr>
          <w:rFonts w:ascii="Arial" w:hAnsi="Arial" w:cs="Arial"/>
          <w:sz w:val="22"/>
          <w:szCs w:val="22"/>
        </w:rPr>
        <w:t>48</w:t>
      </w:r>
      <w:r w:rsidRPr="00FA0415">
        <w:rPr>
          <w:rFonts w:ascii="Arial" w:hAnsi="Arial" w:cs="Arial"/>
          <w:sz w:val="22"/>
          <w:szCs w:val="22"/>
        </w:rPr>
        <w:t xml:space="preserve"> horas.</w:t>
      </w:r>
    </w:p>
    <w:p w14:paraId="6B75C650" w14:textId="16ED45B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3</w:t>
      </w:r>
      <w:r w:rsidRPr="004E765F">
        <w:rPr>
          <w:rFonts w:ascii="Arial" w:hAnsi="Arial" w:cs="Arial"/>
          <w:b/>
          <w:bCs/>
          <w:sz w:val="22"/>
          <w:szCs w:val="22"/>
          <w:highlight w:val="lightGray"/>
        </w:rPr>
        <w:t>.- FORMA DE PAGO PARA BIENES</w:t>
      </w:r>
    </w:p>
    <w:p w14:paraId="7683D050" w14:textId="235CD705"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a) </w:t>
      </w:r>
      <w:r w:rsidR="000A7E65" w:rsidRPr="004E765F">
        <w:rPr>
          <w:rFonts w:ascii="Arial" w:hAnsi="Arial" w:cs="Arial"/>
          <w:sz w:val="22"/>
          <w:szCs w:val="22"/>
        </w:rPr>
        <w:t xml:space="preserve">La Entidad realizará el pago de la contraprestación a favor del contratista en un único pago. </w:t>
      </w:r>
    </w:p>
    <w:p w14:paraId="6CBC14C0" w14:textId="14486011"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b) </w:t>
      </w:r>
      <w:r w:rsidR="000A7E65" w:rsidRPr="004E765F">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-Recepción del Almacén de SEDAPAR S.A. </w:t>
      </w:r>
    </w:p>
    <w:p w14:paraId="505406AF"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429147C8"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-Comprobante de pago </w:t>
      </w:r>
    </w:p>
    <w:p w14:paraId="32C229C0"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-Guía de Remisión </w:t>
      </w:r>
    </w:p>
    <w:p w14:paraId="155C50C8" w14:textId="60F4F91C" w:rsidR="00240694" w:rsidRPr="004E765F" w:rsidRDefault="00240694" w:rsidP="004068F5">
      <w:pPr>
        <w:ind w:left="709"/>
        <w:rPr>
          <w:rFonts w:ascii="Arial" w:hAnsi="Arial" w:cs="Arial"/>
          <w:sz w:val="22"/>
          <w:szCs w:val="22"/>
        </w:rPr>
      </w:pPr>
      <w:r w:rsidRPr="004E765F">
        <w:rPr>
          <w:rFonts w:ascii="Arial" w:hAnsi="Arial" w:cs="Arial"/>
          <w:sz w:val="22"/>
          <w:szCs w:val="22"/>
        </w:rPr>
        <w:t>- Certificado de Capacitación</w:t>
      </w:r>
      <w:r w:rsidR="007013A7" w:rsidRPr="004E765F">
        <w:rPr>
          <w:rFonts w:ascii="Arial" w:hAnsi="Arial" w:cs="Arial"/>
          <w:sz w:val="22"/>
          <w:szCs w:val="22"/>
        </w:rPr>
        <w:t xml:space="preserve"> al personal de SEDAPAR S.A. </w:t>
      </w:r>
    </w:p>
    <w:p w14:paraId="2045E9FE" w14:textId="0DB7F748" w:rsidR="00854B00" w:rsidRPr="004E765F" w:rsidRDefault="004068F5" w:rsidP="004068F5">
      <w:pPr>
        <w:ind w:left="426"/>
        <w:rPr>
          <w:rFonts w:ascii="Arial" w:hAnsi="Arial" w:cs="Arial"/>
          <w:sz w:val="22"/>
          <w:szCs w:val="22"/>
        </w:rPr>
      </w:pPr>
      <w:r w:rsidRPr="004E765F">
        <w:rPr>
          <w:rFonts w:ascii="Arial" w:hAnsi="Arial" w:cs="Arial"/>
          <w:sz w:val="22"/>
          <w:szCs w:val="22"/>
        </w:rPr>
        <w:t xml:space="preserve">c) </w:t>
      </w:r>
      <w:r w:rsidR="00854B00" w:rsidRPr="004E765F">
        <w:rPr>
          <w:rFonts w:ascii="Arial" w:hAnsi="Arial" w:cs="Arial"/>
          <w:sz w:val="22"/>
          <w:szCs w:val="22"/>
        </w:rPr>
        <w:t xml:space="preserve">El pago se realizará en un plazo máximo de </w:t>
      </w:r>
      <w:r w:rsidR="00240694" w:rsidRPr="004E765F">
        <w:rPr>
          <w:rFonts w:ascii="Arial" w:hAnsi="Arial" w:cs="Arial"/>
          <w:sz w:val="22"/>
          <w:szCs w:val="22"/>
        </w:rPr>
        <w:t>quince</w:t>
      </w:r>
      <w:r w:rsidR="00854B00" w:rsidRPr="004E765F">
        <w:rPr>
          <w:rFonts w:ascii="Arial" w:hAnsi="Arial" w:cs="Arial"/>
          <w:sz w:val="22"/>
          <w:szCs w:val="22"/>
        </w:rPr>
        <w:t xml:space="preserve"> días hábiles luego de otorgada la conformidad por parte del área usuaria y es prorrogable previa justificación de la demora por 5 días hábiles</w:t>
      </w:r>
      <w:r w:rsidR="007A4489" w:rsidRPr="004E765F">
        <w:rPr>
          <w:rFonts w:ascii="Arial" w:hAnsi="Arial" w:cs="Arial"/>
          <w:sz w:val="22"/>
          <w:szCs w:val="22"/>
        </w:rPr>
        <w:t>.</w:t>
      </w:r>
    </w:p>
    <w:p w14:paraId="352E83B9" w14:textId="48CC077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4</w:t>
      </w:r>
      <w:r w:rsidRPr="004E765F">
        <w:rPr>
          <w:rFonts w:ascii="Arial" w:hAnsi="Arial" w:cs="Arial"/>
          <w:b/>
          <w:bCs/>
          <w:sz w:val="22"/>
          <w:szCs w:val="22"/>
          <w:highlight w:val="lightGray"/>
        </w:rPr>
        <w:t>.- CONFORMIDAD</w:t>
      </w:r>
      <w:r w:rsidRPr="004E765F">
        <w:rPr>
          <w:rFonts w:ascii="Arial" w:hAnsi="Arial" w:cs="Arial"/>
          <w:b/>
          <w:bCs/>
          <w:sz w:val="22"/>
          <w:szCs w:val="22"/>
        </w:rPr>
        <w:t xml:space="preserve"> </w:t>
      </w:r>
    </w:p>
    <w:p w14:paraId="6312F8DE" w14:textId="4F7D9FF6" w:rsidR="00127C5C" w:rsidRPr="004E765F" w:rsidRDefault="00127C5C" w:rsidP="003003DD">
      <w:pPr>
        <w:ind w:left="426"/>
        <w:jc w:val="both"/>
        <w:rPr>
          <w:rFonts w:ascii="Arial" w:hAnsi="Arial" w:cs="Arial"/>
          <w:sz w:val="22"/>
          <w:szCs w:val="22"/>
        </w:rPr>
      </w:pPr>
      <w:r w:rsidRPr="004E765F">
        <w:rPr>
          <w:rFonts w:ascii="Arial" w:hAnsi="Arial" w:cs="Arial"/>
          <w:sz w:val="22"/>
          <w:szCs w:val="22"/>
        </w:rPr>
        <w:lastRenderedPageBreak/>
        <w:t xml:space="preserve">La entidad inspeccionará el proceso de instalación, puesta en marcha a través de   un representante del Dpto. de Control de Calidad y Efluentes (área usuaria) de SEDAPAR S.A. en </w:t>
      </w:r>
      <w:r w:rsidR="00422671">
        <w:rPr>
          <w:rFonts w:ascii="Arial" w:hAnsi="Arial" w:cs="Arial"/>
          <w:sz w:val="22"/>
          <w:szCs w:val="22"/>
        </w:rPr>
        <w:t>la ciudad de Arequipa.</w:t>
      </w:r>
    </w:p>
    <w:p w14:paraId="2F2878A9" w14:textId="6EC2B887" w:rsidR="000A7E65" w:rsidRPr="004E765F" w:rsidRDefault="000A7E65" w:rsidP="003003DD">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sidR="00422671">
        <w:rPr>
          <w:rFonts w:ascii="Arial" w:hAnsi="Arial" w:cs="Arial"/>
          <w:sz w:val="22"/>
          <w:szCs w:val="22"/>
        </w:rPr>
        <w:t>.</w:t>
      </w:r>
    </w:p>
    <w:p w14:paraId="54DF7443" w14:textId="0DF5F0ED" w:rsidR="00854B00" w:rsidRPr="004E765F" w:rsidRDefault="00854B00" w:rsidP="003003DD">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5</w:t>
      </w:r>
      <w:r w:rsidRPr="004E765F">
        <w:rPr>
          <w:rFonts w:ascii="Arial" w:hAnsi="Arial" w:cs="Arial"/>
          <w:b/>
          <w:bCs/>
          <w:sz w:val="22"/>
          <w:szCs w:val="22"/>
          <w:highlight w:val="lightGray"/>
        </w:rPr>
        <w:t>.- GARANTIA COMERCIAL</w:t>
      </w:r>
    </w:p>
    <w:p w14:paraId="71A1E45F"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708E0512" w14:textId="3873FFC8"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6</w:t>
      </w:r>
      <w:r w:rsidRPr="004E765F">
        <w:rPr>
          <w:rFonts w:ascii="Arial" w:hAnsi="Arial" w:cs="Arial"/>
          <w:b/>
          <w:bCs/>
          <w:sz w:val="22"/>
          <w:szCs w:val="22"/>
          <w:highlight w:val="lightGray"/>
        </w:rPr>
        <w:t>.- VICIOS OCULTOS</w:t>
      </w:r>
    </w:p>
    <w:p w14:paraId="13657A9B" w14:textId="227A2B87" w:rsidR="00854B00" w:rsidRPr="004E765F" w:rsidRDefault="00854B00">
      <w:pPr>
        <w:pStyle w:val="Prrafodelista"/>
        <w:numPr>
          <w:ilvl w:val="0"/>
          <w:numId w:val="9"/>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Pr>
          <w:rFonts w:ascii="Arial" w:hAnsi="Arial" w:cs="Arial"/>
          <w:sz w:val="22"/>
          <w:szCs w:val="22"/>
        </w:rPr>
        <w:t xml:space="preserve"> el artículo</w:t>
      </w:r>
      <w:r w:rsidRPr="004E765F">
        <w:rPr>
          <w:rFonts w:ascii="Arial" w:hAnsi="Arial" w:cs="Arial"/>
          <w:sz w:val="22"/>
          <w:szCs w:val="22"/>
        </w:rPr>
        <w:t xml:space="preserve"> 69 de la Ley N° 32069, Ley General de Contrataciones Públicas y el artículo 144 de su Reglamento.</w:t>
      </w:r>
    </w:p>
    <w:p w14:paraId="16E0B20E" w14:textId="77777777" w:rsidR="00FF0BB0" w:rsidRPr="004E765F" w:rsidRDefault="00FF0BB0">
      <w:pPr>
        <w:pStyle w:val="Prrafodelista"/>
        <w:numPr>
          <w:ilvl w:val="0"/>
          <w:numId w:val="9"/>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7</w:t>
      </w:r>
      <w:r w:rsidRPr="004E765F">
        <w:rPr>
          <w:rFonts w:ascii="Arial" w:hAnsi="Arial" w:cs="Arial"/>
          <w:b/>
          <w:bCs/>
          <w:sz w:val="22"/>
          <w:szCs w:val="22"/>
          <w:highlight w:val="lightGray"/>
        </w:rPr>
        <w:t xml:space="preserve">. RESPONSABILIDAD DEL </w:t>
      </w:r>
      <w:r w:rsidR="00AF199B" w:rsidRPr="004E765F">
        <w:rPr>
          <w:rFonts w:ascii="Arial" w:hAnsi="Arial" w:cs="Arial"/>
          <w:b/>
          <w:bCs/>
          <w:sz w:val="22"/>
          <w:szCs w:val="22"/>
          <w:highlight w:val="lightGray"/>
        </w:rPr>
        <w:t>PROVEEDOR</w:t>
      </w:r>
    </w:p>
    <w:p w14:paraId="6DC89E2F" w14:textId="77777777" w:rsidR="00127C5C" w:rsidRPr="004E765F" w:rsidRDefault="00127C5C">
      <w:pPr>
        <w:pStyle w:val="Prrafodelista"/>
        <w:numPr>
          <w:ilvl w:val="0"/>
          <w:numId w:val="10"/>
        </w:numPr>
        <w:rPr>
          <w:rFonts w:ascii="Arial" w:hAnsi="Arial" w:cs="Arial"/>
          <w:sz w:val="22"/>
          <w:szCs w:val="22"/>
        </w:rPr>
      </w:pPr>
      <w:r w:rsidRPr="004E765F">
        <w:rPr>
          <w:rFonts w:ascii="Arial" w:hAnsi="Arial" w:cs="Arial"/>
          <w:sz w:val="22"/>
          <w:szCs w:val="22"/>
        </w:rPr>
        <w:t xml:space="preserve">Transporte: </w:t>
      </w:r>
    </w:p>
    <w:p w14:paraId="44696537" w14:textId="7392135C"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El contratista trasladara</w:t>
      </w:r>
      <w:r w:rsidR="00F03D8C" w:rsidRPr="004E765F">
        <w:rPr>
          <w:rFonts w:ascii="Arial" w:hAnsi="Arial" w:cs="Arial"/>
          <w:sz w:val="22"/>
          <w:szCs w:val="22"/>
        </w:rPr>
        <w:t xml:space="preserve">, </w:t>
      </w:r>
      <w:bookmarkStart w:id="0" w:name="_Hlk225410301"/>
      <w:r w:rsidR="00F03D8C" w:rsidRPr="004E765F">
        <w:rPr>
          <w:rFonts w:ascii="Arial" w:hAnsi="Arial" w:cs="Arial"/>
          <w:sz w:val="22"/>
          <w:szCs w:val="22"/>
        </w:rPr>
        <w:t>cargara y descargara</w:t>
      </w:r>
      <w:bookmarkEnd w:id="0"/>
      <w:r w:rsidR="00552F46">
        <w:rPr>
          <w:rFonts w:ascii="Arial" w:hAnsi="Arial" w:cs="Arial"/>
          <w:sz w:val="22"/>
          <w:szCs w:val="22"/>
        </w:rPr>
        <w:t xml:space="preserve"> el equipo</w:t>
      </w:r>
      <w:r w:rsidRPr="004E765F">
        <w:rPr>
          <w:rFonts w:ascii="Arial" w:hAnsi="Arial" w:cs="Arial"/>
          <w:sz w:val="22"/>
          <w:szCs w:val="22"/>
        </w:rPr>
        <w:t xml:space="preserve"> cumpliendo con todas las condiciones de seguridad con la finalidad de entregarlos en óptimas condiciones al usuario</w:t>
      </w:r>
      <w:bookmarkStart w:id="1" w:name="_Hlk225410314"/>
      <w:r w:rsidRPr="004E765F">
        <w:rPr>
          <w:rFonts w:ascii="Arial" w:hAnsi="Arial" w:cs="Arial"/>
          <w:sz w:val="22"/>
          <w:szCs w:val="22"/>
        </w:rPr>
        <w:t>. Los costos de transporte</w:t>
      </w:r>
      <w:r w:rsidR="00F03D8C" w:rsidRPr="004E765F">
        <w:rPr>
          <w:rFonts w:ascii="Arial" w:hAnsi="Arial" w:cs="Arial"/>
          <w:sz w:val="22"/>
          <w:szCs w:val="22"/>
        </w:rPr>
        <w:t>,</w:t>
      </w:r>
      <w:r w:rsidRPr="004E765F">
        <w:rPr>
          <w:rFonts w:ascii="Arial" w:hAnsi="Arial" w:cs="Arial"/>
          <w:sz w:val="22"/>
          <w:szCs w:val="22"/>
        </w:rPr>
        <w:t xml:space="preserve"> </w:t>
      </w:r>
      <w:r w:rsidR="00F03D8C" w:rsidRPr="004E765F">
        <w:rPr>
          <w:rFonts w:ascii="Arial" w:hAnsi="Arial" w:cs="Arial"/>
          <w:sz w:val="22"/>
          <w:szCs w:val="22"/>
        </w:rPr>
        <w:t xml:space="preserve">carga y descarga </w:t>
      </w:r>
      <w:bookmarkEnd w:id="1"/>
      <w:r w:rsidRPr="004E765F">
        <w:rPr>
          <w:rFonts w:ascii="Arial" w:hAnsi="Arial" w:cs="Arial"/>
          <w:sz w:val="22"/>
          <w:szCs w:val="22"/>
        </w:rPr>
        <w:t>correrán a cuenta del proveedor, así mismo, la documentación necesaria para su traslado estará a cargo del proveedor.</w:t>
      </w:r>
    </w:p>
    <w:p w14:paraId="1A5CB770" w14:textId="5593D20E" w:rsidR="00127C5C" w:rsidRPr="004E765F" w:rsidRDefault="00552F46">
      <w:pPr>
        <w:numPr>
          <w:ilvl w:val="0"/>
          <w:numId w:val="4"/>
        </w:numPr>
        <w:tabs>
          <w:tab w:val="clear" w:pos="720"/>
          <w:tab w:val="num" w:pos="1134"/>
        </w:tabs>
        <w:ind w:left="851" w:hanging="142"/>
        <w:jc w:val="both"/>
        <w:rPr>
          <w:rFonts w:ascii="Arial" w:hAnsi="Arial" w:cs="Arial"/>
          <w:sz w:val="22"/>
          <w:szCs w:val="22"/>
        </w:rPr>
      </w:pPr>
      <w:r>
        <w:rPr>
          <w:rFonts w:ascii="Arial" w:hAnsi="Arial" w:cs="Arial"/>
          <w:sz w:val="22"/>
          <w:szCs w:val="22"/>
        </w:rPr>
        <w:t>El equipo deberá</w:t>
      </w:r>
      <w:r w:rsidR="00127C5C" w:rsidRPr="004E765F">
        <w:rPr>
          <w:rFonts w:ascii="Arial" w:hAnsi="Arial" w:cs="Arial"/>
          <w:sz w:val="22"/>
          <w:szCs w:val="22"/>
        </w:rPr>
        <w:t xml:space="preserve"> estar debidamente embalado en </w:t>
      </w:r>
      <w:r w:rsidR="009C5976" w:rsidRPr="004E765F">
        <w:rPr>
          <w:rFonts w:ascii="Arial" w:hAnsi="Arial" w:cs="Arial"/>
          <w:sz w:val="22"/>
          <w:szCs w:val="22"/>
        </w:rPr>
        <w:t>la caja</w:t>
      </w:r>
      <w:r w:rsidR="00127C5C" w:rsidRPr="004E765F">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07CF4D20" w14:textId="77777777" w:rsidR="00127C5C" w:rsidRPr="004E765F" w:rsidRDefault="00127C5C">
      <w:pPr>
        <w:pStyle w:val="Prrafodelista"/>
        <w:numPr>
          <w:ilvl w:val="0"/>
          <w:numId w:val="10"/>
        </w:numPr>
        <w:jc w:val="both"/>
        <w:rPr>
          <w:rFonts w:ascii="Arial" w:hAnsi="Arial" w:cs="Arial"/>
          <w:sz w:val="22"/>
          <w:szCs w:val="22"/>
        </w:rPr>
      </w:pPr>
      <w:r w:rsidRPr="004E765F">
        <w:rPr>
          <w:rFonts w:ascii="Arial" w:hAnsi="Arial" w:cs="Arial"/>
          <w:sz w:val="22"/>
          <w:szCs w:val="22"/>
        </w:rPr>
        <w:lastRenderedPageBreak/>
        <w:t xml:space="preserve">Seguros: </w:t>
      </w:r>
    </w:p>
    <w:p w14:paraId="36CE88BC" w14:textId="77777777" w:rsidR="00127C5C" w:rsidRPr="004E765F" w:rsidRDefault="00127C5C" w:rsidP="00127C5C">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246FC0" w:rsidRPr="004E765F">
        <w:rPr>
          <w:rFonts w:ascii="Arial" w:hAnsi="Arial" w:cs="Arial"/>
          <w:b/>
          <w:bCs/>
          <w:sz w:val="22"/>
          <w:szCs w:val="22"/>
          <w:highlight w:val="lightGray"/>
        </w:rPr>
        <w:t>8</w:t>
      </w:r>
      <w:r w:rsidRPr="004E765F">
        <w:rPr>
          <w:rFonts w:ascii="Arial" w:hAnsi="Arial" w:cs="Arial"/>
          <w:b/>
          <w:bCs/>
          <w:sz w:val="22"/>
          <w:szCs w:val="22"/>
          <w:highlight w:val="lightGray"/>
        </w:rPr>
        <w:t>.- PENALIDAD POR MORA EN LA EJECUCIÓN DE LA PRESTACIÓN:</w:t>
      </w:r>
    </w:p>
    <w:p w14:paraId="4B843B4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2AE3D76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01CA9F5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73F1F608" w14:textId="3337C856" w:rsidR="00854B00" w:rsidRPr="004E765F" w:rsidRDefault="00854B00" w:rsidP="004068F5">
      <w:pPr>
        <w:ind w:left="426"/>
        <w:jc w:val="center"/>
        <w:rPr>
          <w:rFonts w:ascii="Arial" w:hAnsi="Arial" w:cs="Arial"/>
          <w:b/>
          <w:bCs/>
          <w:sz w:val="22"/>
          <w:szCs w:val="22"/>
        </w:rPr>
      </w:pPr>
      <w:r w:rsidRPr="004E765F">
        <w:rPr>
          <w:rFonts w:ascii="Arial" w:hAnsi="Arial" w:cs="Arial"/>
          <w:b/>
          <w:bCs/>
          <w:sz w:val="22"/>
          <w:szCs w:val="22"/>
        </w:rPr>
        <w:t xml:space="preserve">Penalidad diaria = </w:t>
      </w:r>
      <w:r w:rsidR="00246FC0" w:rsidRPr="004E765F">
        <w:rPr>
          <w:rFonts w:ascii="Arial" w:hAnsi="Arial" w:cs="Arial"/>
          <w:b/>
          <w:bCs/>
          <w:sz w:val="22"/>
          <w:szCs w:val="22"/>
        </w:rPr>
        <w:t>(</w:t>
      </w:r>
      <w:r w:rsidRPr="004E765F">
        <w:rPr>
          <w:rFonts w:ascii="Arial" w:hAnsi="Arial" w:cs="Arial"/>
          <w:b/>
          <w:bCs/>
          <w:sz w:val="22"/>
          <w:szCs w:val="22"/>
        </w:rPr>
        <w:t>0.10 x monto</w:t>
      </w:r>
      <w:r w:rsidR="00246FC0" w:rsidRPr="004E765F">
        <w:rPr>
          <w:rFonts w:ascii="Arial" w:hAnsi="Arial" w:cs="Arial"/>
          <w:b/>
          <w:bCs/>
          <w:sz w:val="22"/>
          <w:szCs w:val="22"/>
        </w:rPr>
        <w:t>) /</w:t>
      </w:r>
      <w:r w:rsidRPr="004E765F">
        <w:rPr>
          <w:rFonts w:ascii="Arial" w:hAnsi="Arial" w:cs="Arial"/>
          <w:b/>
          <w:bCs/>
          <w:sz w:val="22"/>
          <w:szCs w:val="22"/>
        </w:rPr>
        <w:t xml:space="preserve"> </w:t>
      </w:r>
      <w:r w:rsidR="00246FC0" w:rsidRPr="004E765F">
        <w:rPr>
          <w:rFonts w:ascii="Arial" w:hAnsi="Arial" w:cs="Arial"/>
          <w:b/>
          <w:bCs/>
          <w:sz w:val="22"/>
          <w:szCs w:val="22"/>
        </w:rPr>
        <w:t>(</w:t>
      </w:r>
      <w:r w:rsidRPr="004E765F">
        <w:rPr>
          <w:rFonts w:ascii="Arial" w:hAnsi="Arial" w:cs="Arial"/>
          <w:b/>
          <w:bCs/>
          <w:sz w:val="22"/>
          <w:szCs w:val="22"/>
        </w:rPr>
        <w:t>F x plazo en días</w:t>
      </w:r>
      <w:r w:rsidR="00246FC0" w:rsidRPr="004E765F">
        <w:rPr>
          <w:rFonts w:ascii="Arial" w:hAnsi="Arial" w:cs="Arial"/>
          <w:b/>
          <w:bCs/>
          <w:sz w:val="22"/>
          <w:szCs w:val="22"/>
        </w:rPr>
        <w:t>)</w:t>
      </w:r>
    </w:p>
    <w:p w14:paraId="24788306"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Donde F tiene los siguientes valores:</w:t>
      </w:r>
    </w:p>
    <w:p w14:paraId="3E47493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bienes y servicios: F = 0.40.</w:t>
      </w:r>
    </w:p>
    <w:p w14:paraId="4FD1444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obras:</w:t>
      </w:r>
    </w:p>
    <w:p w14:paraId="2A3574E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FD3316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441A90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4A3519D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Para consultorías de obras: </w:t>
      </w:r>
    </w:p>
    <w:p w14:paraId="722D7B50"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5E091F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mayores a sesenta días: F = 0.25</w:t>
      </w:r>
    </w:p>
    <w:p w14:paraId="234C8BC5"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w:t>
      </w:r>
      <w:r w:rsidRPr="004E765F">
        <w:rPr>
          <w:rFonts w:ascii="Arial" w:hAnsi="Arial" w:cs="Arial"/>
          <w:sz w:val="22"/>
          <w:szCs w:val="22"/>
        </w:rPr>
        <w:lastRenderedPageBreak/>
        <w:t>caso, la calificación del retraso como justificado por parte de la entidad contratante no da lugar al pago de gastos generales ni costos directos de ningún tipo.</w:t>
      </w:r>
    </w:p>
    <w:p w14:paraId="72DFA3CB" w14:textId="42753CEB"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19</w:t>
      </w:r>
      <w:r w:rsidR="00854B00" w:rsidRPr="004E765F">
        <w:rPr>
          <w:rFonts w:ascii="Arial" w:hAnsi="Arial" w:cs="Arial"/>
          <w:b/>
          <w:bCs/>
          <w:sz w:val="22"/>
          <w:szCs w:val="22"/>
          <w:highlight w:val="lightGray"/>
        </w:rPr>
        <w:t>.- ADELANTOS</w:t>
      </w:r>
    </w:p>
    <w:p w14:paraId="089BA4AD"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56093320" w14:textId="4691689F"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20</w:t>
      </w:r>
      <w:r w:rsidR="00854B00" w:rsidRPr="004E765F">
        <w:rPr>
          <w:rFonts w:ascii="Arial" w:hAnsi="Arial" w:cs="Arial"/>
          <w:b/>
          <w:bCs/>
          <w:sz w:val="22"/>
          <w:szCs w:val="22"/>
          <w:highlight w:val="lightGray"/>
        </w:rPr>
        <w:t>.- GARANTÍAS DE FIEL CUMPLIMIENTO</w:t>
      </w:r>
    </w:p>
    <w:p w14:paraId="39FB27E5"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73364ACA" w14:textId="45872A8E" w:rsidR="00854B00"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1</w:t>
      </w:r>
      <w:r w:rsidRPr="004E765F">
        <w:rPr>
          <w:rFonts w:ascii="Arial" w:hAnsi="Arial" w:cs="Arial"/>
          <w:b/>
          <w:bCs/>
          <w:sz w:val="22"/>
          <w:szCs w:val="22"/>
          <w:highlight w:val="lightGray"/>
        </w:rPr>
        <w:t>.- CLAUSULA ANTICORRUPCIÓN Y ANTISOBORNO</w:t>
      </w:r>
    </w:p>
    <w:p w14:paraId="04E015F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r w:rsidR="00E30CEF" w:rsidRPr="004E765F">
        <w:rPr>
          <w:rFonts w:ascii="Arial" w:hAnsi="Arial" w:cs="Arial"/>
          <w:sz w:val="22"/>
          <w:szCs w:val="22"/>
        </w:rPr>
        <w:t>participacionistas</w:t>
      </w:r>
      <w:r w:rsidRPr="004E765F">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2</w:t>
      </w:r>
      <w:r w:rsidRPr="004E765F">
        <w:rPr>
          <w:rFonts w:ascii="Arial" w:hAnsi="Arial" w:cs="Arial"/>
          <w:b/>
          <w:bCs/>
          <w:sz w:val="22"/>
          <w:szCs w:val="22"/>
          <w:highlight w:val="lightGray"/>
        </w:rPr>
        <w:t>. SOLUCIÓN DE CONTROVERSIAS</w:t>
      </w:r>
    </w:p>
    <w:p w14:paraId="5626F9C8" w14:textId="39C54848" w:rsidR="00854B00" w:rsidRPr="004E765F" w:rsidRDefault="00854B00" w:rsidP="004068F5">
      <w:pPr>
        <w:ind w:left="426"/>
        <w:rPr>
          <w:rFonts w:ascii="Arial" w:hAnsi="Arial" w:cs="Arial"/>
          <w:sz w:val="22"/>
          <w:szCs w:val="22"/>
        </w:rPr>
      </w:pPr>
      <w:r w:rsidRPr="004E765F">
        <w:rPr>
          <w:rFonts w:ascii="Arial" w:hAnsi="Arial" w:cs="Arial"/>
          <w:sz w:val="22"/>
          <w:szCs w:val="22"/>
        </w:rPr>
        <w:lastRenderedPageBreak/>
        <w:t xml:space="preserve">Para compras menores a 8 </w:t>
      </w:r>
      <w:r w:rsidR="003F72E2" w:rsidRPr="004E765F">
        <w:rPr>
          <w:rFonts w:ascii="Arial" w:hAnsi="Arial" w:cs="Arial"/>
          <w:sz w:val="22"/>
          <w:szCs w:val="22"/>
        </w:rPr>
        <w:t>UIT´S</w:t>
      </w:r>
      <w:r w:rsidRPr="004E765F">
        <w:rPr>
          <w:rFonts w:ascii="Arial" w:hAnsi="Arial" w:cs="Arial"/>
          <w:sz w:val="22"/>
          <w:szCs w:val="22"/>
        </w:rPr>
        <w:t xml:space="preserve">: </w:t>
      </w:r>
    </w:p>
    <w:p w14:paraId="30494746"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06400533" w14:textId="75DE832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3</w:t>
      </w:r>
      <w:r w:rsidRPr="004E765F">
        <w:rPr>
          <w:rFonts w:ascii="Arial" w:hAnsi="Arial" w:cs="Arial"/>
          <w:b/>
          <w:bCs/>
          <w:sz w:val="22"/>
          <w:szCs w:val="22"/>
          <w:highlight w:val="lightGray"/>
        </w:rPr>
        <w:t>.- RESOLUCIÓN DE CONTRATO POR INCUMPLIMIENTO</w:t>
      </w:r>
    </w:p>
    <w:p w14:paraId="611434EA"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4</w:t>
      </w:r>
      <w:r w:rsidRPr="004E765F">
        <w:rPr>
          <w:rFonts w:ascii="Arial" w:hAnsi="Arial" w:cs="Arial"/>
          <w:b/>
          <w:bCs/>
          <w:sz w:val="22"/>
          <w:szCs w:val="22"/>
          <w:highlight w:val="lightGray"/>
        </w:rPr>
        <w:t>. GESTIÓN DE RIESGOS</w:t>
      </w:r>
      <w:r w:rsidRPr="004E765F">
        <w:rPr>
          <w:rFonts w:ascii="Arial" w:hAnsi="Arial" w:cs="Arial"/>
          <w:b/>
          <w:bCs/>
          <w:sz w:val="22"/>
          <w:szCs w:val="22"/>
        </w:rPr>
        <w:t xml:space="preserve"> </w:t>
      </w:r>
    </w:p>
    <w:p w14:paraId="6EB37CCB" w14:textId="7FF71C9B" w:rsidR="00F251EE" w:rsidRPr="004E765F" w:rsidRDefault="00854B00" w:rsidP="004068F5">
      <w:pPr>
        <w:ind w:left="426"/>
        <w:rPr>
          <w:rFonts w:ascii="Arial" w:hAnsi="Arial" w:cs="Arial"/>
          <w:sz w:val="22"/>
          <w:szCs w:val="22"/>
        </w:rPr>
      </w:pPr>
      <w:r w:rsidRPr="004E765F">
        <w:rPr>
          <w:rFonts w:ascii="Arial" w:hAnsi="Arial" w:cs="Arial"/>
          <w:sz w:val="22"/>
          <w:szCs w:val="22"/>
        </w:rPr>
        <w:t xml:space="preserve">Para bienes: Conforme al artículo 128 del Reglamento la NO adquisición de este bien puede ocasionar </w:t>
      </w:r>
      <w:r w:rsidR="004068F5" w:rsidRPr="004E765F">
        <w:rPr>
          <w:rFonts w:ascii="Arial" w:hAnsi="Arial" w:cs="Arial"/>
          <w:sz w:val="22"/>
          <w:szCs w:val="22"/>
        </w:rPr>
        <w:t xml:space="preserve">incumplimiento en las evaluaciones </w:t>
      </w:r>
      <w:r w:rsidR="00E30CEF" w:rsidRPr="004E765F">
        <w:rPr>
          <w:rFonts w:ascii="Arial" w:hAnsi="Arial" w:cs="Arial"/>
          <w:sz w:val="22"/>
          <w:szCs w:val="22"/>
        </w:rPr>
        <w:t>de calidad de las aguas residuales que realiza el laboratorio de AR del Dpto. de Control de Calidad y Efluentes con riesgo a sanciones por parte de nuestros entes fiscalizadores.</w:t>
      </w:r>
    </w:p>
    <w:sectPr w:rsidR="00F251EE" w:rsidRPr="004E76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5208"/>
    <w:multiLevelType w:val="hybridMultilevel"/>
    <w:tmpl w:val="3A9AB340"/>
    <w:lvl w:ilvl="0" w:tplc="13D09542">
      <w:start w:val="6"/>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03EB74F3"/>
    <w:multiLevelType w:val="hybridMultilevel"/>
    <w:tmpl w:val="C78A6E3E"/>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2"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4" w15:restartNumberingAfterBreak="0">
    <w:nsid w:val="0A237F46"/>
    <w:multiLevelType w:val="hybridMultilevel"/>
    <w:tmpl w:val="4D147FBE"/>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 w15:restartNumberingAfterBreak="0">
    <w:nsid w:val="0CBE75C8"/>
    <w:multiLevelType w:val="hybridMultilevel"/>
    <w:tmpl w:val="9AB6D87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396D1D"/>
    <w:multiLevelType w:val="hybridMultilevel"/>
    <w:tmpl w:val="90DE2202"/>
    <w:lvl w:ilvl="0" w:tplc="3A0AE1A8">
      <w:start w:val="8"/>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D663A19"/>
    <w:multiLevelType w:val="hybridMultilevel"/>
    <w:tmpl w:val="42867F1A"/>
    <w:lvl w:ilvl="0" w:tplc="94FC1D2A">
      <w:start w:val="1"/>
      <w:numFmt w:val="lowerLetter"/>
      <w:lvlText w:val="%1)"/>
      <w:lvlJc w:val="left"/>
      <w:pPr>
        <w:ind w:left="1429" w:hanging="360"/>
      </w:pPr>
      <w:rPr>
        <w:rFonts w:hint="default"/>
        <w:b/>
        <w:bCs/>
      </w:rPr>
    </w:lvl>
    <w:lvl w:ilvl="1" w:tplc="280A0019" w:tentative="1">
      <w:start w:val="1"/>
      <w:numFmt w:val="lowerLetter"/>
      <w:lvlText w:val="%2."/>
      <w:lvlJc w:val="left"/>
      <w:pPr>
        <w:ind w:left="2149" w:hanging="360"/>
      </w:p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9" w15:restartNumberingAfterBreak="0">
    <w:nsid w:val="105A77E3"/>
    <w:multiLevelType w:val="hybridMultilevel"/>
    <w:tmpl w:val="21FC4A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0"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3E2CB5"/>
    <w:multiLevelType w:val="hybridMultilevel"/>
    <w:tmpl w:val="AF3AD860"/>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2" w15:restartNumberingAfterBreak="0">
    <w:nsid w:val="14FD55B5"/>
    <w:multiLevelType w:val="hybridMultilevel"/>
    <w:tmpl w:val="B1E42F86"/>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3" w15:restartNumberingAfterBreak="0">
    <w:nsid w:val="16B97C6B"/>
    <w:multiLevelType w:val="hybridMultilevel"/>
    <w:tmpl w:val="65B09D74"/>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4" w15:restartNumberingAfterBreak="0">
    <w:nsid w:val="16FA22F8"/>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1894223C"/>
    <w:multiLevelType w:val="hybridMultilevel"/>
    <w:tmpl w:val="4200880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6" w15:restartNumberingAfterBreak="0">
    <w:nsid w:val="18A245BA"/>
    <w:multiLevelType w:val="hybridMultilevel"/>
    <w:tmpl w:val="B77467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7" w15:restartNumberingAfterBreak="0">
    <w:nsid w:val="18C85DF7"/>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9"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2DF67CF5"/>
    <w:multiLevelType w:val="hybridMultilevel"/>
    <w:tmpl w:val="2A265588"/>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4" w15:restartNumberingAfterBreak="0">
    <w:nsid w:val="2FC432C9"/>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3457228B"/>
    <w:multiLevelType w:val="hybridMultilevel"/>
    <w:tmpl w:val="545CBA26"/>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6" w15:restartNumberingAfterBreak="0">
    <w:nsid w:val="34A974F0"/>
    <w:multiLevelType w:val="hybridMultilevel"/>
    <w:tmpl w:val="FE9C2C50"/>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7" w15:restartNumberingAfterBreak="0">
    <w:nsid w:val="3B457E27"/>
    <w:multiLevelType w:val="hybridMultilevel"/>
    <w:tmpl w:val="02304298"/>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28" w15:restartNumberingAfterBreak="0">
    <w:nsid w:val="3EAA533F"/>
    <w:multiLevelType w:val="hybridMultilevel"/>
    <w:tmpl w:val="99F0363A"/>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29"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0" w15:restartNumberingAfterBreak="0">
    <w:nsid w:val="475B3F63"/>
    <w:multiLevelType w:val="hybridMultilevel"/>
    <w:tmpl w:val="EF3428C8"/>
    <w:lvl w:ilvl="0" w:tplc="280A0017">
      <w:start w:val="4"/>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933354"/>
    <w:multiLevelType w:val="hybridMultilevel"/>
    <w:tmpl w:val="ADFC48F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3" w15:restartNumberingAfterBreak="0">
    <w:nsid w:val="4F2639D7"/>
    <w:multiLevelType w:val="hybridMultilevel"/>
    <w:tmpl w:val="FFFFFFFF"/>
    <w:lvl w:ilvl="0" w:tplc="94FC1D2A">
      <w:start w:val="1"/>
      <w:numFmt w:val="lowerLetter"/>
      <w:lvlText w:val="%1)"/>
      <w:lvlJc w:val="left"/>
      <w:pPr>
        <w:ind w:left="644" w:hanging="360"/>
      </w:pPr>
      <w:rPr>
        <w:rFonts w:cs="Times New Roman" w:hint="default"/>
        <w:b/>
        <w:bCs/>
      </w:rPr>
    </w:lvl>
    <w:lvl w:ilvl="1" w:tplc="280A0019" w:tentative="1">
      <w:start w:val="1"/>
      <w:numFmt w:val="lowerLetter"/>
      <w:lvlText w:val="%2."/>
      <w:lvlJc w:val="left"/>
      <w:pPr>
        <w:ind w:left="1364" w:hanging="360"/>
      </w:pPr>
      <w:rPr>
        <w:rFonts w:cs="Times New Roman"/>
      </w:rPr>
    </w:lvl>
    <w:lvl w:ilvl="2" w:tplc="280A001B" w:tentative="1">
      <w:start w:val="1"/>
      <w:numFmt w:val="lowerRoman"/>
      <w:lvlText w:val="%3."/>
      <w:lvlJc w:val="right"/>
      <w:pPr>
        <w:ind w:left="2084" w:hanging="180"/>
      </w:pPr>
      <w:rPr>
        <w:rFonts w:cs="Times New Roman"/>
      </w:rPr>
    </w:lvl>
    <w:lvl w:ilvl="3" w:tplc="280A000F" w:tentative="1">
      <w:start w:val="1"/>
      <w:numFmt w:val="decimal"/>
      <w:lvlText w:val="%4."/>
      <w:lvlJc w:val="left"/>
      <w:pPr>
        <w:ind w:left="2804" w:hanging="360"/>
      </w:pPr>
      <w:rPr>
        <w:rFonts w:cs="Times New Roman"/>
      </w:rPr>
    </w:lvl>
    <w:lvl w:ilvl="4" w:tplc="280A0019" w:tentative="1">
      <w:start w:val="1"/>
      <w:numFmt w:val="lowerLetter"/>
      <w:lvlText w:val="%5."/>
      <w:lvlJc w:val="left"/>
      <w:pPr>
        <w:ind w:left="3524" w:hanging="360"/>
      </w:pPr>
      <w:rPr>
        <w:rFonts w:cs="Times New Roman"/>
      </w:rPr>
    </w:lvl>
    <w:lvl w:ilvl="5" w:tplc="280A001B" w:tentative="1">
      <w:start w:val="1"/>
      <w:numFmt w:val="lowerRoman"/>
      <w:lvlText w:val="%6."/>
      <w:lvlJc w:val="right"/>
      <w:pPr>
        <w:ind w:left="4244" w:hanging="180"/>
      </w:pPr>
      <w:rPr>
        <w:rFonts w:cs="Times New Roman"/>
      </w:rPr>
    </w:lvl>
    <w:lvl w:ilvl="6" w:tplc="280A000F" w:tentative="1">
      <w:start w:val="1"/>
      <w:numFmt w:val="decimal"/>
      <w:lvlText w:val="%7."/>
      <w:lvlJc w:val="left"/>
      <w:pPr>
        <w:ind w:left="4964" w:hanging="360"/>
      </w:pPr>
      <w:rPr>
        <w:rFonts w:cs="Times New Roman"/>
      </w:rPr>
    </w:lvl>
    <w:lvl w:ilvl="7" w:tplc="280A0019" w:tentative="1">
      <w:start w:val="1"/>
      <w:numFmt w:val="lowerLetter"/>
      <w:lvlText w:val="%8."/>
      <w:lvlJc w:val="left"/>
      <w:pPr>
        <w:ind w:left="5684" w:hanging="360"/>
      </w:pPr>
      <w:rPr>
        <w:rFonts w:cs="Times New Roman"/>
      </w:rPr>
    </w:lvl>
    <w:lvl w:ilvl="8" w:tplc="280A001B" w:tentative="1">
      <w:start w:val="1"/>
      <w:numFmt w:val="lowerRoman"/>
      <w:lvlText w:val="%9."/>
      <w:lvlJc w:val="right"/>
      <w:pPr>
        <w:ind w:left="6404" w:hanging="180"/>
      </w:pPr>
      <w:rPr>
        <w:rFonts w:cs="Times New Roman"/>
      </w:rPr>
    </w:lvl>
  </w:abstractNum>
  <w:abstractNum w:abstractNumId="34" w15:restartNumberingAfterBreak="0">
    <w:nsid w:val="51625984"/>
    <w:multiLevelType w:val="hybridMultilevel"/>
    <w:tmpl w:val="DC22A602"/>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35" w15:restartNumberingAfterBreak="0">
    <w:nsid w:val="531C1861"/>
    <w:multiLevelType w:val="hybridMultilevel"/>
    <w:tmpl w:val="DFDEC40A"/>
    <w:lvl w:ilvl="0" w:tplc="280A0001">
      <w:start w:val="1"/>
      <w:numFmt w:val="bullet"/>
      <w:lvlText w:val=""/>
      <w:lvlJc w:val="left"/>
      <w:pPr>
        <w:ind w:left="1364" w:hanging="360"/>
      </w:pPr>
      <w:rPr>
        <w:rFonts w:ascii="Symbol" w:hAnsi="Symbol" w:hint="default"/>
      </w:rPr>
    </w:lvl>
    <w:lvl w:ilvl="1" w:tplc="280A0003" w:tentative="1">
      <w:start w:val="1"/>
      <w:numFmt w:val="bullet"/>
      <w:lvlText w:val="o"/>
      <w:lvlJc w:val="left"/>
      <w:pPr>
        <w:ind w:left="2084" w:hanging="360"/>
      </w:pPr>
      <w:rPr>
        <w:rFonts w:ascii="Courier New" w:hAnsi="Courier New" w:cs="Courier New" w:hint="default"/>
      </w:rPr>
    </w:lvl>
    <w:lvl w:ilvl="2" w:tplc="280A0005" w:tentative="1">
      <w:start w:val="1"/>
      <w:numFmt w:val="bullet"/>
      <w:lvlText w:val=""/>
      <w:lvlJc w:val="left"/>
      <w:pPr>
        <w:ind w:left="2804" w:hanging="360"/>
      </w:pPr>
      <w:rPr>
        <w:rFonts w:ascii="Wingdings" w:hAnsi="Wingdings" w:hint="default"/>
      </w:rPr>
    </w:lvl>
    <w:lvl w:ilvl="3" w:tplc="280A0001" w:tentative="1">
      <w:start w:val="1"/>
      <w:numFmt w:val="bullet"/>
      <w:lvlText w:val=""/>
      <w:lvlJc w:val="left"/>
      <w:pPr>
        <w:ind w:left="3524" w:hanging="360"/>
      </w:pPr>
      <w:rPr>
        <w:rFonts w:ascii="Symbol" w:hAnsi="Symbol" w:hint="default"/>
      </w:rPr>
    </w:lvl>
    <w:lvl w:ilvl="4" w:tplc="280A0003" w:tentative="1">
      <w:start w:val="1"/>
      <w:numFmt w:val="bullet"/>
      <w:lvlText w:val="o"/>
      <w:lvlJc w:val="left"/>
      <w:pPr>
        <w:ind w:left="4244" w:hanging="360"/>
      </w:pPr>
      <w:rPr>
        <w:rFonts w:ascii="Courier New" w:hAnsi="Courier New" w:cs="Courier New" w:hint="default"/>
      </w:rPr>
    </w:lvl>
    <w:lvl w:ilvl="5" w:tplc="280A0005" w:tentative="1">
      <w:start w:val="1"/>
      <w:numFmt w:val="bullet"/>
      <w:lvlText w:val=""/>
      <w:lvlJc w:val="left"/>
      <w:pPr>
        <w:ind w:left="4964" w:hanging="360"/>
      </w:pPr>
      <w:rPr>
        <w:rFonts w:ascii="Wingdings" w:hAnsi="Wingdings" w:hint="default"/>
      </w:rPr>
    </w:lvl>
    <w:lvl w:ilvl="6" w:tplc="280A0001" w:tentative="1">
      <w:start w:val="1"/>
      <w:numFmt w:val="bullet"/>
      <w:lvlText w:val=""/>
      <w:lvlJc w:val="left"/>
      <w:pPr>
        <w:ind w:left="5684" w:hanging="360"/>
      </w:pPr>
      <w:rPr>
        <w:rFonts w:ascii="Symbol" w:hAnsi="Symbol" w:hint="default"/>
      </w:rPr>
    </w:lvl>
    <w:lvl w:ilvl="7" w:tplc="280A0003" w:tentative="1">
      <w:start w:val="1"/>
      <w:numFmt w:val="bullet"/>
      <w:lvlText w:val="o"/>
      <w:lvlJc w:val="left"/>
      <w:pPr>
        <w:ind w:left="6404" w:hanging="360"/>
      </w:pPr>
      <w:rPr>
        <w:rFonts w:ascii="Courier New" w:hAnsi="Courier New" w:cs="Courier New" w:hint="default"/>
      </w:rPr>
    </w:lvl>
    <w:lvl w:ilvl="8" w:tplc="280A0005" w:tentative="1">
      <w:start w:val="1"/>
      <w:numFmt w:val="bullet"/>
      <w:lvlText w:val=""/>
      <w:lvlJc w:val="left"/>
      <w:pPr>
        <w:ind w:left="7124" w:hanging="360"/>
      </w:pPr>
      <w:rPr>
        <w:rFonts w:ascii="Wingdings" w:hAnsi="Wingdings" w:hint="default"/>
      </w:rPr>
    </w:lvl>
  </w:abstractNum>
  <w:abstractNum w:abstractNumId="36" w15:restartNumberingAfterBreak="0">
    <w:nsid w:val="541A319B"/>
    <w:multiLevelType w:val="hybridMultilevel"/>
    <w:tmpl w:val="C0A6232A"/>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37" w15:restartNumberingAfterBreak="0">
    <w:nsid w:val="560256DE"/>
    <w:multiLevelType w:val="hybridMultilevel"/>
    <w:tmpl w:val="86B690AA"/>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38"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9" w15:restartNumberingAfterBreak="0">
    <w:nsid w:val="63DF1F08"/>
    <w:multiLevelType w:val="hybridMultilevel"/>
    <w:tmpl w:val="6C40311C"/>
    <w:lvl w:ilvl="0" w:tplc="280A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40" w15:restartNumberingAfterBreak="0">
    <w:nsid w:val="65EA0DBB"/>
    <w:multiLevelType w:val="hybridMultilevel"/>
    <w:tmpl w:val="FC9CB886"/>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41" w15:restartNumberingAfterBreak="0">
    <w:nsid w:val="67877EFE"/>
    <w:multiLevelType w:val="hybridMultilevel"/>
    <w:tmpl w:val="D89C72E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42" w15:restartNumberingAfterBreak="0">
    <w:nsid w:val="734610DF"/>
    <w:multiLevelType w:val="hybridMultilevel"/>
    <w:tmpl w:val="FE1ACDAC"/>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43" w15:restartNumberingAfterBreak="0">
    <w:nsid w:val="73BB2EC7"/>
    <w:multiLevelType w:val="hybridMultilevel"/>
    <w:tmpl w:val="780E23C0"/>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44" w15:restartNumberingAfterBreak="0">
    <w:nsid w:val="7406655E"/>
    <w:multiLevelType w:val="hybridMultilevel"/>
    <w:tmpl w:val="07140CC6"/>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45" w15:restartNumberingAfterBreak="0">
    <w:nsid w:val="76BD0065"/>
    <w:multiLevelType w:val="hybridMultilevel"/>
    <w:tmpl w:val="A9522050"/>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46" w15:restartNumberingAfterBreak="0">
    <w:nsid w:val="79D53D38"/>
    <w:multiLevelType w:val="hybridMultilevel"/>
    <w:tmpl w:val="86780CEE"/>
    <w:lvl w:ilvl="0" w:tplc="14CA0B4A">
      <w:start w:val="1"/>
      <w:numFmt w:val="lowerLetter"/>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47" w15:restartNumberingAfterBreak="0">
    <w:nsid w:val="7BDE4886"/>
    <w:multiLevelType w:val="hybridMultilevel"/>
    <w:tmpl w:val="F2DC865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num w:numId="1" w16cid:durableId="1705011396">
    <w:abstractNumId w:val="31"/>
  </w:num>
  <w:num w:numId="2" w16cid:durableId="248121244">
    <w:abstractNumId w:val="2"/>
  </w:num>
  <w:num w:numId="3" w16cid:durableId="49423960">
    <w:abstractNumId w:val="21"/>
  </w:num>
  <w:num w:numId="4" w16cid:durableId="767626337">
    <w:abstractNumId w:val="6"/>
  </w:num>
  <w:num w:numId="5" w16cid:durableId="1178613368">
    <w:abstractNumId w:val="38"/>
  </w:num>
  <w:num w:numId="6" w16cid:durableId="525798267">
    <w:abstractNumId w:val="22"/>
  </w:num>
  <w:num w:numId="7" w16cid:durableId="410395217">
    <w:abstractNumId w:val="29"/>
  </w:num>
  <w:num w:numId="8" w16cid:durableId="580061002">
    <w:abstractNumId w:val="20"/>
  </w:num>
  <w:num w:numId="9" w16cid:durableId="2125541565">
    <w:abstractNumId w:val="10"/>
  </w:num>
  <w:num w:numId="10" w16cid:durableId="1750271738">
    <w:abstractNumId w:val="19"/>
  </w:num>
  <w:num w:numId="11" w16cid:durableId="999499244">
    <w:abstractNumId w:val="18"/>
  </w:num>
  <w:num w:numId="12" w16cid:durableId="2049253379">
    <w:abstractNumId w:val="34"/>
  </w:num>
  <w:num w:numId="13" w16cid:durableId="493378870">
    <w:abstractNumId w:val="39"/>
  </w:num>
  <w:num w:numId="14" w16cid:durableId="197666824">
    <w:abstractNumId w:val="41"/>
  </w:num>
  <w:num w:numId="15" w16cid:durableId="2038311394">
    <w:abstractNumId w:val="45"/>
  </w:num>
  <w:num w:numId="16" w16cid:durableId="249850262">
    <w:abstractNumId w:val="40"/>
  </w:num>
  <w:num w:numId="17" w16cid:durableId="2035838084">
    <w:abstractNumId w:val="32"/>
  </w:num>
  <w:num w:numId="18" w16cid:durableId="1152328696">
    <w:abstractNumId w:val="5"/>
  </w:num>
  <w:num w:numId="19" w16cid:durableId="1883856732">
    <w:abstractNumId w:val="3"/>
  </w:num>
  <w:num w:numId="20" w16cid:durableId="752045406">
    <w:abstractNumId w:val="35"/>
  </w:num>
  <w:num w:numId="21" w16cid:durableId="1672945529">
    <w:abstractNumId w:val="4"/>
  </w:num>
  <w:num w:numId="22" w16cid:durableId="1675036755">
    <w:abstractNumId w:val="47"/>
  </w:num>
  <w:num w:numId="23" w16cid:durableId="1159005870">
    <w:abstractNumId w:val="36"/>
  </w:num>
  <w:num w:numId="24" w16cid:durableId="893547437">
    <w:abstractNumId w:val="43"/>
  </w:num>
  <w:num w:numId="25" w16cid:durableId="973028212">
    <w:abstractNumId w:val="1"/>
  </w:num>
  <w:num w:numId="26" w16cid:durableId="1727797306">
    <w:abstractNumId w:val="9"/>
  </w:num>
  <w:num w:numId="27" w16cid:durableId="691107551">
    <w:abstractNumId w:val="15"/>
  </w:num>
  <w:num w:numId="28" w16cid:durableId="561523058">
    <w:abstractNumId w:val="27"/>
  </w:num>
  <w:num w:numId="29" w16cid:durableId="734662079">
    <w:abstractNumId w:val="16"/>
  </w:num>
  <w:num w:numId="30" w16cid:durableId="2137335109">
    <w:abstractNumId w:val="8"/>
  </w:num>
  <w:num w:numId="31" w16cid:durableId="1754426092">
    <w:abstractNumId w:val="33"/>
  </w:num>
  <w:num w:numId="32" w16cid:durableId="592473499">
    <w:abstractNumId w:val="24"/>
  </w:num>
  <w:num w:numId="33" w16cid:durableId="534081653">
    <w:abstractNumId w:val="14"/>
  </w:num>
  <w:num w:numId="34" w16cid:durableId="220478738">
    <w:abstractNumId w:val="17"/>
  </w:num>
  <w:num w:numId="35" w16cid:durableId="515844623">
    <w:abstractNumId w:val="26"/>
  </w:num>
  <w:num w:numId="36" w16cid:durableId="675232071">
    <w:abstractNumId w:val="12"/>
  </w:num>
  <w:num w:numId="37" w16cid:durableId="376004303">
    <w:abstractNumId w:val="42"/>
  </w:num>
  <w:num w:numId="38" w16cid:durableId="591822378">
    <w:abstractNumId w:val="30"/>
  </w:num>
  <w:num w:numId="39" w16cid:durableId="347491922">
    <w:abstractNumId w:val="37"/>
  </w:num>
  <w:num w:numId="40" w16cid:durableId="1074164227">
    <w:abstractNumId w:val="25"/>
  </w:num>
  <w:num w:numId="41" w16cid:durableId="1243566653">
    <w:abstractNumId w:val="28"/>
  </w:num>
  <w:num w:numId="42" w16cid:durableId="1026323417">
    <w:abstractNumId w:val="13"/>
  </w:num>
  <w:num w:numId="43" w16cid:durableId="2091729140">
    <w:abstractNumId w:val="0"/>
  </w:num>
  <w:num w:numId="44" w16cid:durableId="1543252157">
    <w:abstractNumId w:val="46"/>
  </w:num>
  <w:num w:numId="45" w16cid:durableId="1223323101">
    <w:abstractNumId w:val="44"/>
  </w:num>
  <w:num w:numId="46" w16cid:durableId="621493795">
    <w:abstractNumId w:val="11"/>
  </w:num>
  <w:num w:numId="47" w16cid:durableId="1186482437">
    <w:abstractNumId w:val="7"/>
  </w:num>
  <w:num w:numId="48" w16cid:durableId="75998147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78BB"/>
    <w:rsid w:val="0002022B"/>
    <w:rsid w:val="00070513"/>
    <w:rsid w:val="00087716"/>
    <w:rsid w:val="00096225"/>
    <w:rsid w:val="000A7E65"/>
    <w:rsid w:val="000C6431"/>
    <w:rsid w:val="00116E71"/>
    <w:rsid w:val="001231AF"/>
    <w:rsid w:val="00127C5C"/>
    <w:rsid w:val="00145D30"/>
    <w:rsid w:val="001603C9"/>
    <w:rsid w:val="001631DC"/>
    <w:rsid w:val="001662F0"/>
    <w:rsid w:val="001679E0"/>
    <w:rsid w:val="001A4232"/>
    <w:rsid w:val="001B5B11"/>
    <w:rsid w:val="001D76C6"/>
    <w:rsid w:val="00240694"/>
    <w:rsid w:val="00246FC0"/>
    <w:rsid w:val="002667A3"/>
    <w:rsid w:val="00294D87"/>
    <w:rsid w:val="002B0CDA"/>
    <w:rsid w:val="002D19ED"/>
    <w:rsid w:val="002F7B63"/>
    <w:rsid w:val="003003DD"/>
    <w:rsid w:val="00303A0E"/>
    <w:rsid w:val="00312FF4"/>
    <w:rsid w:val="00315BF1"/>
    <w:rsid w:val="00321E64"/>
    <w:rsid w:val="003440A3"/>
    <w:rsid w:val="0034489C"/>
    <w:rsid w:val="003676F7"/>
    <w:rsid w:val="00384D0C"/>
    <w:rsid w:val="003C62D2"/>
    <w:rsid w:val="003D7D91"/>
    <w:rsid w:val="003F39F5"/>
    <w:rsid w:val="003F72E2"/>
    <w:rsid w:val="004068F5"/>
    <w:rsid w:val="00422671"/>
    <w:rsid w:val="004324A4"/>
    <w:rsid w:val="00444EA3"/>
    <w:rsid w:val="00446938"/>
    <w:rsid w:val="00477009"/>
    <w:rsid w:val="00492BFE"/>
    <w:rsid w:val="00493111"/>
    <w:rsid w:val="004A1EE5"/>
    <w:rsid w:val="004E765F"/>
    <w:rsid w:val="00552F46"/>
    <w:rsid w:val="00556D38"/>
    <w:rsid w:val="0057221B"/>
    <w:rsid w:val="00593748"/>
    <w:rsid w:val="005B7758"/>
    <w:rsid w:val="005C7BC7"/>
    <w:rsid w:val="005D60BB"/>
    <w:rsid w:val="005E6B68"/>
    <w:rsid w:val="00602E44"/>
    <w:rsid w:val="00603FE6"/>
    <w:rsid w:val="00615814"/>
    <w:rsid w:val="006637C2"/>
    <w:rsid w:val="0067245E"/>
    <w:rsid w:val="006747E0"/>
    <w:rsid w:val="00683759"/>
    <w:rsid w:val="006A40EB"/>
    <w:rsid w:val="006A6D07"/>
    <w:rsid w:val="006C17D5"/>
    <w:rsid w:val="006D7DD0"/>
    <w:rsid w:val="006F4183"/>
    <w:rsid w:val="007013A7"/>
    <w:rsid w:val="00746E51"/>
    <w:rsid w:val="00793231"/>
    <w:rsid w:val="007A4489"/>
    <w:rsid w:val="007B0B58"/>
    <w:rsid w:val="007C3DD9"/>
    <w:rsid w:val="0084517A"/>
    <w:rsid w:val="00846300"/>
    <w:rsid w:val="00847007"/>
    <w:rsid w:val="00854B00"/>
    <w:rsid w:val="00886B91"/>
    <w:rsid w:val="008A2E51"/>
    <w:rsid w:val="00910F95"/>
    <w:rsid w:val="009112C4"/>
    <w:rsid w:val="00940095"/>
    <w:rsid w:val="00966B0A"/>
    <w:rsid w:val="00980034"/>
    <w:rsid w:val="009C2C31"/>
    <w:rsid w:val="009C5976"/>
    <w:rsid w:val="00A06DB2"/>
    <w:rsid w:val="00A11343"/>
    <w:rsid w:val="00A23DE2"/>
    <w:rsid w:val="00A2412B"/>
    <w:rsid w:val="00A45804"/>
    <w:rsid w:val="00A5408F"/>
    <w:rsid w:val="00A56967"/>
    <w:rsid w:val="00A644C3"/>
    <w:rsid w:val="00A730E5"/>
    <w:rsid w:val="00A860D4"/>
    <w:rsid w:val="00AA145D"/>
    <w:rsid w:val="00AA300C"/>
    <w:rsid w:val="00AF199B"/>
    <w:rsid w:val="00B47196"/>
    <w:rsid w:val="00B51513"/>
    <w:rsid w:val="00B63682"/>
    <w:rsid w:val="00B810CF"/>
    <w:rsid w:val="00B83FDC"/>
    <w:rsid w:val="00BB1E5A"/>
    <w:rsid w:val="00BB2AC6"/>
    <w:rsid w:val="00C034FA"/>
    <w:rsid w:val="00C62DDD"/>
    <w:rsid w:val="00C81FC9"/>
    <w:rsid w:val="00CC2DD8"/>
    <w:rsid w:val="00CC60DC"/>
    <w:rsid w:val="00DC7547"/>
    <w:rsid w:val="00DD7B40"/>
    <w:rsid w:val="00E30CEF"/>
    <w:rsid w:val="00E5091F"/>
    <w:rsid w:val="00EC4C30"/>
    <w:rsid w:val="00EE0E5C"/>
    <w:rsid w:val="00F03D8C"/>
    <w:rsid w:val="00F075C9"/>
    <w:rsid w:val="00F251EE"/>
    <w:rsid w:val="00F737E8"/>
    <w:rsid w:val="00FA0415"/>
    <w:rsid w:val="00FB72DC"/>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9</Pages>
  <Words>2704</Words>
  <Characters>14874</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10</cp:revision>
  <dcterms:created xsi:type="dcterms:W3CDTF">2026-03-27T15:22:00Z</dcterms:created>
  <dcterms:modified xsi:type="dcterms:W3CDTF">2026-03-27T18:26:00Z</dcterms:modified>
</cp:coreProperties>
</file>